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09" w:rsidRDefault="00EA7309" w:rsidP="00EA73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73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79F17C" wp14:editId="3C31EF99">
            <wp:extent cx="5939790" cy="8142316"/>
            <wp:effectExtent l="0" t="0" r="3810" b="0"/>
            <wp:docPr id="1" name="Рисунок 1" descr="F:\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и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4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309" w:rsidRDefault="00EA7309" w:rsidP="00EA73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7309" w:rsidRDefault="00EA7309" w:rsidP="00EA73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7309" w:rsidRDefault="00EA7309" w:rsidP="00EA73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7309" w:rsidRDefault="00EA7309" w:rsidP="00EA73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7309" w:rsidRDefault="00EA7309" w:rsidP="00EA73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E38" w:rsidRDefault="00EA7309" w:rsidP="00EA73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50293" w:rsidRPr="00837E38" w:rsidRDefault="00C50293" w:rsidP="00C502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ИНФОРМАЦИОННАЯ КАРТА ПРОГРАММЫ</w:t>
      </w:r>
    </w:p>
    <w:tbl>
      <w:tblPr>
        <w:tblW w:w="0" w:type="auto"/>
        <w:tblInd w:w="29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932"/>
        <w:gridCol w:w="6070"/>
      </w:tblGrid>
      <w:tr w:rsidR="00C50293" w:rsidRPr="00837E38" w:rsidTr="00D92066">
        <w:trPr>
          <w:trHeight w:val="23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50293" w:rsidRPr="00837E38" w:rsidRDefault="00C50293" w:rsidP="00C50293">
            <w:pPr>
              <w:widowControl w:val="0"/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1. </w:t>
            </w:r>
            <w:r w:rsidRPr="00837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Учреждение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293" w:rsidRPr="00837E38" w:rsidRDefault="00C50293" w:rsidP="00C502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 «Детский сад №51 «Красная шапочка»</w:t>
            </w:r>
          </w:p>
        </w:tc>
      </w:tr>
      <w:tr w:rsidR="00C50293" w:rsidRPr="00837E38" w:rsidTr="00D92066">
        <w:trPr>
          <w:trHeight w:val="23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50293" w:rsidRPr="00837E38" w:rsidRDefault="00C50293" w:rsidP="00C50293">
            <w:pPr>
              <w:widowControl w:val="0"/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2. </w:t>
            </w:r>
            <w:r w:rsidRPr="00837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Полное название программы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293" w:rsidRPr="00837E38" w:rsidRDefault="00C50293" w:rsidP="00C502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общеобразовательная общеразвивающая программа «</w:t>
            </w:r>
            <w:proofErr w:type="spellStart"/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Речецветик</w:t>
            </w:r>
            <w:proofErr w:type="spellEnd"/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C50293" w:rsidRPr="00837E38" w:rsidTr="00D92066">
        <w:trPr>
          <w:trHeight w:val="23"/>
        </w:trPr>
        <w:tc>
          <w:tcPr>
            <w:tcW w:w="9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293" w:rsidRPr="00837E38" w:rsidRDefault="00C50293" w:rsidP="00C502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3. </w:t>
            </w:r>
            <w:r w:rsidRPr="00837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Сведения об авторах: </w:t>
            </w:r>
          </w:p>
        </w:tc>
      </w:tr>
      <w:tr w:rsidR="00C50293" w:rsidRPr="00837E38" w:rsidTr="00D92066">
        <w:trPr>
          <w:trHeight w:val="23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50293" w:rsidRPr="00837E38" w:rsidRDefault="00C50293" w:rsidP="00C502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3.1. </w:t>
            </w: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Ф.И.О., должность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293" w:rsidRPr="00837E38" w:rsidRDefault="00C50293" w:rsidP="00C502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Хорохорина</w:t>
            </w:r>
            <w:proofErr w:type="spellEnd"/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Юлия Николаевна – методист</w:t>
            </w:r>
          </w:p>
          <w:p w:rsidR="00C50293" w:rsidRPr="00837E38" w:rsidRDefault="00C50293" w:rsidP="00C502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Полянских Татьяна Ивановна, педагог дополнительного образования </w:t>
            </w:r>
          </w:p>
        </w:tc>
      </w:tr>
      <w:tr w:rsidR="00C50293" w:rsidRPr="00837E38" w:rsidTr="00D92066">
        <w:trPr>
          <w:trHeight w:val="561"/>
        </w:trPr>
        <w:tc>
          <w:tcPr>
            <w:tcW w:w="9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293" w:rsidRPr="00837E38" w:rsidRDefault="00C50293" w:rsidP="00C502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 Сведения о программе:</w:t>
            </w:r>
          </w:p>
        </w:tc>
      </w:tr>
      <w:tr w:rsidR="00C50293" w:rsidRPr="00837E38" w:rsidTr="00D92066">
        <w:trPr>
          <w:trHeight w:val="23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50293" w:rsidRPr="00837E38" w:rsidRDefault="00C50293" w:rsidP="00C502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 Нормативная база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293" w:rsidRPr="00837E38" w:rsidRDefault="00C50293" w:rsidP="00C502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Федеральный закон от 29 декабря 2012 года №273-ФЗ «Об образовании в Российской Федерации»; </w:t>
            </w:r>
          </w:p>
          <w:p w:rsidR="00C50293" w:rsidRPr="00837E38" w:rsidRDefault="00C50293" w:rsidP="00C502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37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C50293" w:rsidRPr="00837E38" w:rsidRDefault="00C50293" w:rsidP="00C502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рекомендации по проектированию дополнительных общеразвивающих программ (включая разноуровневые программы)</w:t>
            </w:r>
            <w:r w:rsidRPr="00837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разработанные Минобрнауки России совместно с ГАОУ ВО «Московский государственный педагогический университет», ФГАУ Федеральный институт развития образования», АНО ДПО «Открытое образование», 2015г.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Приказ Минпросвещения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</w:p>
        </w:tc>
      </w:tr>
      <w:tr w:rsidR="00C50293" w:rsidRPr="00837E38" w:rsidTr="00D92066">
        <w:trPr>
          <w:trHeight w:val="23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50293" w:rsidRPr="00837E38" w:rsidRDefault="00C50293" w:rsidP="00C502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4.2. </w:t>
            </w: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Область применения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293" w:rsidRPr="00837E38" w:rsidRDefault="00C50293" w:rsidP="00C502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дополнительное образование</w:t>
            </w:r>
          </w:p>
        </w:tc>
      </w:tr>
      <w:tr w:rsidR="00C50293" w:rsidRPr="00837E38" w:rsidTr="00D92066">
        <w:trPr>
          <w:trHeight w:val="23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50293" w:rsidRPr="00837E38" w:rsidRDefault="00C50293" w:rsidP="00C502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4.3. </w:t>
            </w: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Направленность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293" w:rsidRPr="00837E38" w:rsidRDefault="00C50293" w:rsidP="00C502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Социально-педагогическая</w:t>
            </w:r>
          </w:p>
        </w:tc>
      </w:tr>
      <w:tr w:rsidR="00C50293" w:rsidRPr="00837E38" w:rsidTr="00D92066">
        <w:trPr>
          <w:trHeight w:val="23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50293" w:rsidRPr="00837E38" w:rsidRDefault="00C50293" w:rsidP="00C502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4.4. </w:t>
            </w: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освоения программы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293" w:rsidRPr="00837E38" w:rsidRDefault="00C50293" w:rsidP="00C50293">
            <w:pPr>
              <w:widowControl w:val="0"/>
              <w:tabs>
                <w:tab w:val="left" w:pos="371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Ознакомительный</w:t>
            </w:r>
          </w:p>
        </w:tc>
      </w:tr>
      <w:tr w:rsidR="00C50293" w:rsidRPr="00837E38" w:rsidTr="00D92066">
        <w:trPr>
          <w:trHeight w:val="23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50293" w:rsidRPr="00837E38" w:rsidRDefault="00C50293" w:rsidP="00C502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4.5. </w:t>
            </w: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, тип программы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293" w:rsidRPr="00837E38" w:rsidRDefault="00C50293" w:rsidP="00C502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Общеразвивающая  </w:t>
            </w:r>
          </w:p>
        </w:tc>
      </w:tr>
      <w:tr w:rsidR="00C50293" w:rsidRPr="00837E38" w:rsidTr="00D92066">
        <w:trPr>
          <w:trHeight w:val="23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50293" w:rsidRPr="00837E38" w:rsidRDefault="00C50293" w:rsidP="00C502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4.6. </w:t>
            </w: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Возраст учащихся по программе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293" w:rsidRPr="00837E38" w:rsidRDefault="00C50293" w:rsidP="00C502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4-7</w:t>
            </w: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</w:t>
            </w:r>
          </w:p>
        </w:tc>
      </w:tr>
      <w:tr w:rsidR="00C50293" w:rsidRPr="00837E38" w:rsidTr="00D92066">
        <w:trPr>
          <w:trHeight w:val="23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50293" w:rsidRPr="00837E38" w:rsidRDefault="00C50293" w:rsidP="00C502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4.7. </w:t>
            </w: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Продолжительность обучения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293" w:rsidRPr="00837E38" w:rsidRDefault="00C50293" w:rsidP="00C502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года (72 часа)</w:t>
            </w:r>
          </w:p>
        </w:tc>
      </w:tr>
      <w:tr w:rsidR="00C50293" w:rsidRPr="00837E38" w:rsidTr="00D92066">
        <w:trPr>
          <w:trHeight w:val="23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50293" w:rsidRPr="00837E38" w:rsidRDefault="00C50293" w:rsidP="00C502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Информация о продвижении программы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293" w:rsidRPr="00837E38" w:rsidRDefault="00C50293" w:rsidP="00C502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Программа разработана в 2016 году. Прошла экспертизу и допущена к реализации в сентябре 2016 года</w:t>
            </w:r>
          </w:p>
          <w:p w:rsidR="00C50293" w:rsidRPr="00837E38" w:rsidRDefault="00C50293" w:rsidP="00C502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Последняя экспертиза проведена в декабре 2018 года  в связи с выходом </w:t>
            </w:r>
            <w:r w:rsidRPr="00837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Приказа Минпросвещения России от 09.11.2018 №196 </w:t>
            </w: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C50293" w:rsidRPr="00837E38" w:rsidRDefault="00C50293" w:rsidP="00C50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293" w:rsidRPr="00837E38" w:rsidRDefault="00C50293" w:rsidP="00C5029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50293" w:rsidRPr="00837E38" w:rsidRDefault="00C50293" w:rsidP="00C5029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50293" w:rsidRDefault="00C50293" w:rsidP="00C5029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37E38" w:rsidRPr="00837E38" w:rsidRDefault="00837E38" w:rsidP="00C5029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50293" w:rsidRPr="00837E38" w:rsidRDefault="00C50293" w:rsidP="00C5029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1. Комплекс основных характеристик</w:t>
      </w:r>
    </w:p>
    <w:p w:rsidR="00C50293" w:rsidRPr="00837E38" w:rsidRDefault="00C50293" w:rsidP="00C5029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общеобразовательной (общеразвивающей) программы</w:t>
      </w:r>
    </w:p>
    <w:p w:rsidR="00C50293" w:rsidRPr="00837E38" w:rsidRDefault="00C50293" w:rsidP="00C502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1. 1 Пояснительная записка </w:t>
      </w:r>
      <w:r w:rsidRPr="00837E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</w:t>
      </w:r>
    </w:p>
    <w:p w:rsidR="00C50293" w:rsidRPr="00837E38" w:rsidRDefault="00C50293" w:rsidP="00C502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50293" w:rsidRPr="00837E38" w:rsidRDefault="00C50293" w:rsidP="00C50293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Речь – явление социальное и служит средством общения людей друг с другом. На появление и становление речи природа отводит человеку очень мало времени – ранний и дошкольный возраст. Именно в этот период создаются благоприятные условия для развития устной речи, закладывается фундамент для письменных форм речи и последующего речевого и языкового развития ребенка.</w:t>
      </w:r>
    </w:p>
    <w:p w:rsidR="00C50293" w:rsidRPr="00837E38" w:rsidRDefault="00C50293" w:rsidP="00C50293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Актуальность данной программы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состоит в том, что она помогает детям овладеть родным языком, позволяет подготовить ребенка к обучению в школе. </w:t>
      </w:r>
    </w:p>
    <w:p w:rsidR="00C50293" w:rsidRPr="00837E38" w:rsidRDefault="00C50293" w:rsidP="00C50293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Педагогическая целесообразность программы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заключается в том, что в последнее время уделяется мало внимания познавательно – речевому развитию дошкольников, особенно в семейном воспитании. Родители чаще всего непосредственное общение с ребёнком (беседа, чтение художественной и познавательной литературы) заменяют просмотром телепередач или игрой на компьютере. В итоге активная речь ребёнка развивается плохо и приводит к тому, </w:t>
      </w:r>
      <w:r w:rsidR="00837E38"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что ребёнку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присваивается статус «сложного» собеседника. ему трудно быть понятым другими. </w:t>
      </w:r>
    </w:p>
    <w:p w:rsidR="00C50293" w:rsidRPr="00837E38" w:rsidRDefault="00C50293" w:rsidP="00C50293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Дошкольный возраст – это, прежде всего, возраст игры, поэтому занятия строятся в игровой форме с использованием речевых игр, что позволяет детям успешно овладеть звуковым анализом, научиться преобразовывать слова, составлять из слов предложения. Используемый на занятиях дидактический материал понятен и доступен детям, пробуждает их положительные эмоции. При реализации программы используются игровые задания и упражнения, которые делают процесс обучения интересным для ребёнка-дошкольника, развивают его образное мышление. На занятиях используется различный словесный материал: стихи, загадки, что делает процесс обучения более интересным. Отгадывание загадок способствует развитию мышления, внимания, памяти.</w:t>
      </w:r>
    </w:p>
    <w:p w:rsidR="00C50293" w:rsidRPr="00837E38" w:rsidRDefault="00C50293" w:rsidP="00C50293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Интересные игровые задания, предлагаемые детям для выполнения на занятиях, способствуют формированию положительной мотивации к процессу обучения.</w:t>
      </w:r>
    </w:p>
    <w:p w:rsidR="00C50293" w:rsidRPr="00837E38" w:rsidRDefault="00C50293" w:rsidP="00C50293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На протяжении всего периода реализации программы «</w:t>
      </w:r>
      <w:proofErr w:type="spellStart"/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Речецветик</w:t>
      </w:r>
      <w:proofErr w:type="spellEnd"/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 решаются задачи, направленные на развитие речевых функций ребёнка: обогащение словарного запаса, воспитание звуковой культуры, формирование грамматического строя, развитие связной речи.</w:t>
      </w:r>
    </w:p>
    <w:p w:rsidR="00C50293" w:rsidRPr="00837E38" w:rsidRDefault="00C50293" w:rsidP="00C50293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Педагогические принципы, на которых базируется данная программа: гуманизм, опора на интересы ребёнка, учёт индивидуальных и возрастных особенностей, индивидуальный темп продвижения (использование </w:t>
      </w:r>
      <w:proofErr w:type="spellStart"/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разноуровневых</w:t>
      </w:r>
      <w:proofErr w:type="spellEnd"/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заданий), сочетание репродуктивных и творческих заданий.</w:t>
      </w:r>
    </w:p>
    <w:p w:rsidR="00C50293" w:rsidRPr="00837E38" w:rsidRDefault="00C50293" w:rsidP="00C50293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Содержание программы подобрано таким образом, что на одном занятии предусматривается комплексное решение разных, но взаимосвязанных задач, охватывающих все стороны речевого развития – фонетическую, лексическую, грамматическую, развитие связной монологической речи.</w:t>
      </w:r>
    </w:p>
    <w:p w:rsidR="00C50293" w:rsidRPr="00837E38" w:rsidRDefault="00C50293" w:rsidP="00C50293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Большое внимание в программе уделено практическому овладению каждым ребёнком языковой действительностью, что в дальнейшем послужит более быстрому усвоению фонетики и морфологии в школе.</w:t>
      </w:r>
    </w:p>
    <w:p w:rsidR="00C50293" w:rsidRPr="00837E38" w:rsidRDefault="00C50293" w:rsidP="00C50293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37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Цель программы - речевое развитие, подготовка дошкольника к обучению грамоте.</w:t>
      </w:r>
    </w:p>
    <w:p w:rsidR="00C50293" w:rsidRPr="00837E38" w:rsidRDefault="00837E38" w:rsidP="00C50293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lastRenderedPageBreak/>
        <w:t>Задачи:</w:t>
      </w:r>
    </w:p>
    <w:tbl>
      <w:tblPr>
        <w:tblW w:w="10123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374"/>
        <w:gridCol w:w="152"/>
        <w:gridCol w:w="3099"/>
        <w:gridCol w:w="123"/>
        <w:gridCol w:w="3375"/>
      </w:tblGrid>
      <w:tr w:rsidR="00C50293" w:rsidRPr="00837E38" w:rsidTr="00D92066">
        <w:trPr>
          <w:cantSplit/>
          <w:trHeight w:val="397"/>
        </w:trPr>
        <w:tc>
          <w:tcPr>
            <w:tcW w:w="10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Год обучения</w:t>
            </w:r>
          </w:p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50293" w:rsidRPr="00837E38" w:rsidTr="00D92066">
        <w:trPr>
          <w:cantSplit/>
          <w:trHeight w:val="249"/>
        </w:trPr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293" w:rsidRPr="00837E38" w:rsidRDefault="00C50293" w:rsidP="00C50293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293" w:rsidRPr="00837E38" w:rsidRDefault="00C50293" w:rsidP="00C50293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293" w:rsidRPr="00837E38" w:rsidRDefault="00C50293" w:rsidP="00C50293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III</w:t>
            </w:r>
          </w:p>
        </w:tc>
      </w:tr>
      <w:tr w:rsidR="00C50293" w:rsidRPr="00837E38" w:rsidTr="00D92066">
        <w:trPr>
          <w:cantSplit/>
          <w:trHeight w:val="313"/>
        </w:trPr>
        <w:tc>
          <w:tcPr>
            <w:tcW w:w="10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Обучающие:</w:t>
            </w:r>
          </w:p>
        </w:tc>
      </w:tr>
      <w:tr w:rsidR="00C50293" w:rsidRPr="00837E38" w:rsidTr="00D92066">
        <w:trPr>
          <w:cantSplit/>
          <w:trHeight w:val="8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обогащать</w:t>
            </w: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активный словарь словами, обозначающими качества предметов;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37E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формировать:</w:t>
            </w: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грамматический строй речи, путём освоения способов словообразования;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правильное произношение звуков родного языка;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навыки повествовательной речи;</w:t>
            </w:r>
          </w:p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фонематическое восприятие, голосовой аппарат, речевое дыхание;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учить:</w:t>
            </w: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составлять из слов и словосочетаний предложения;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различать и подбирать слова близкие по звучанию;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пересказывать небольшие литературные произведения;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Формировать:</w:t>
            </w: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представления о растительном, животном мире родного края, сезонных изменениях в природе, некоторых видах труда и профессиях; навыки выразительности речи (темп и ритм)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Способствовать</w:t>
            </w: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 активному употреблению новых слов в   речи;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Учить:</w:t>
            </w: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дифференцировать звуки в словах, определять позицию звука в слове (первый и последний), производить звуковой (фонетический) анализ слова;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слышать слоги в слове, делить двух-трёх сложные слова с открытыми слогами;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делить короткие предложения на слова, определять количество слов в предложении;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соотносить звук и букву; читать открытые слоги;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Совершенствовать:</w:t>
            </w: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правильное произношение звуков родного языка; грамматический строй речи;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диалогическую и монологическую речь.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50293" w:rsidRPr="00837E38" w:rsidRDefault="00C50293" w:rsidP="00C50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50293" w:rsidRPr="00837E38" w:rsidRDefault="00C50293" w:rsidP="00C50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50293" w:rsidRPr="00837E38" w:rsidRDefault="00C50293" w:rsidP="00C50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37E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систематизировать</w:t>
            </w: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знания о явлениях природы; 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расширять представления о   растительном и животном мире;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обогащать активный и пассивный словарь;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совершенствовать умения</w:t>
            </w: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: производить </w:t>
            </w:r>
            <w:proofErr w:type="spellStart"/>
            <w:proofErr w:type="gramStart"/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звуко</w:t>
            </w:r>
            <w:proofErr w:type="spellEnd"/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-буквенный</w:t>
            </w:r>
            <w:proofErr w:type="gramEnd"/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анализ слова с характеристикой всех звуков в нём; 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делить на части трёх-четырёх сложные слова с закрытыми слогами; членить предложение на слова и составлять его из слов; навыки образования и употребления форм слов, согласования прилагательных с существительными в роде, числе, падеже; образование слов приставочным и суффиксальным способами; разговорную и связную формы речи; 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интонационную стороны речи: регулировать темп речи, силу голоса, речевое дыхание;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графические умения и навыки.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C50293" w:rsidRPr="00837E38" w:rsidTr="00D92066">
        <w:trPr>
          <w:cantSplit/>
          <w:trHeight w:val="500"/>
        </w:trPr>
        <w:tc>
          <w:tcPr>
            <w:tcW w:w="10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Развивающие:</w:t>
            </w:r>
          </w:p>
        </w:tc>
      </w:tr>
      <w:tr w:rsidR="00C50293" w:rsidRPr="00837E38" w:rsidTr="00D92066">
        <w:trPr>
          <w:cantSplit/>
          <w:trHeight w:val="8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 Развивать: познавательные процессы: память, мышление, воображение;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коммуникативные навыки;</w:t>
            </w:r>
          </w:p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фонематическое восприятие, голосовой аппарат, речевое дыхание;</w:t>
            </w:r>
          </w:p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развивать мыслительные процессы (умственные действия: анализ, синтез, сравнения, обобщения);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эмоционально-волевые процессы (саморегуляцию поведения, усидчивость работоспособность, выдержку);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навыки общения со взрослыми и сверстниками.</w:t>
            </w:r>
          </w:p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Развивать: словесно-логическое мышление, умение делать выводы, обосновывать свои суждения;</w:t>
            </w:r>
          </w:p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чувство эмпатии;</w:t>
            </w:r>
          </w:p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творческие способности, воображение;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умение понимать учебную задачу и выполнять её самостоятельно;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навыки самоконтроля и самооценки;</w:t>
            </w:r>
          </w:p>
        </w:tc>
      </w:tr>
      <w:tr w:rsidR="00C50293" w:rsidRPr="00837E38" w:rsidTr="00D92066">
        <w:trPr>
          <w:cantSplit/>
          <w:trHeight w:val="347"/>
        </w:trPr>
        <w:tc>
          <w:tcPr>
            <w:tcW w:w="10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Воспитательные:</w:t>
            </w:r>
          </w:p>
        </w:tc>
      </w:tr>
      <w:tr w:rsidR="00C50293" w:rsidRPr="00837E38" w:rsidTr="00D92066">
        <w:trPr>
          <w:cantSplit/>
          <w:trHeight w:val="8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воспитывать</w:t>
            </w:r>
            <w:r w:rsidRPr="00837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доброжелательное отношение к взрослым и сверстникам.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0293" w:rsidRPr="00837E38" w:rsidRDefault="00C50293" w:rsidP="00C50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способствовать формированию:</w:t>
            </w: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трудолюбия, доброты, отзывчивости; интереса и любви к  Родине, Тамбовскому  краю, природе,  бережного отношения к растениям и животным.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37E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формировать </w:t>
            </w:r>
            <w:proofErr w:type="spellStart"/>
            <w:r w:rsidRPr="00837E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общеучебные</w:t>
            </w:r>
            <w:proofErr w:type="spellEnd"/>
            <w:r w:rsidRPr="00837E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умения</w:t>
            </w: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 работать в коллективе, доводить начатое дело до конца, работать внимательно, сосредоточенно;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воспитывать:</w:t>
            </w: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этические нормы и правила поведения; интерес   к   чтению слов, предложений, небольших текстов; чувства собственного достоинства, самоуважения, стремление к активной деятельности;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37E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способствовать воспитанию</w:t>
            </w: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нравственных качеств: патриотизма, коллективизма   </w:t>
            </w:r>
          </w:p>
        </w:tc>
      </w:tr>
    </w:tbl>
    <w:p w:rsidR="00C50293" w:rsidRPr="00837E38" w:rsidRDefault="00C50293" w:rsidP="00C5029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50293" w:rsidRPr="00837E38" w:rsidRDefault="00C50293" w:rsidP="00C50293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2. Комплекс основных условий реализации </w:t>
      </w:r>
    </w:p>
    <w:p w:rsidR="00C50293" w:rsidRPr="00837E38" w:rsidRDefault="00C50293" w:rsidP="00C50293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общеобразовательной (общеразвивающей) программы</w:t>
      </w:r>
    </w:p>
    <w:p w:rsidR="00C50293" w:rsidRPr="00837E38" w:rsidRDefault="00C50293" w:rsidP="00C50293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2.1 Механизм и условия реализации программы.</w:t>
      </w:r>
    </w:p>
    <w:p w:rsidR="00C50293" w:rsidRPr="00837E38" w:rsidRDefault="00C50293" w:rsidP="00C50293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Содержание учебного материала соответствует возрастным особенностям ребёнка-дошкольника. Освоение материала строится по принципу от простого к сложному. Введение нового материала осуществляется с опорой на уже имеющийся опыт детей и подаётся в сравнении, сопоставлении, что побуждает воспитанников постоянно рассуждать, анализировать, делать выводы.</w:t>
      </w:r>
    </w:p>
    <w:p w:rsidR="00C50293" w:rsidRPr="00837E38" w:rsidRDefault="00C50293" w:rsidP="00C50293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Разнообразие методов и приёмов обучения, используемых в процессе занятий, направлено на развитие познавательных процессов ребёнка: так метод моделирования слов и предложений способствует более быстрому усвоению звукового, слогового анализа и структуры предложения. В свою очередь работа с моделями развивает логическое мышление, так как дети пользуются не образами, а условными обозначениями звуков, слов, предложений. Развитию мышления также способствует составление и отгадывание загадок о предметах, явлениях, буквах. Особое внимание уделяется развитию элементарных графических навыков и пальцевой моторики.  Данный вид деятельности направлен на подготовку руки ребёнка к письму.</w:t>
      </w:r>
    </w:p>
    <w:p w:rsidR="00C50293" w:rsidRPr="00837E38" w:rsidRDefault="00C50293" w:rsidP="00C50293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Разнообразие форм организации занятий способствует обогащению и пополнению знаний детей об окружающем мире, знакомят с историей родного края. В процессе проведения занятий используются следующие методы и приёмы обучения: с</w:t>
      </w:r>
      <w:r w:rsidRPr="00837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ловесные (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рассказ педагога и детей, чтение художественных произведений, беседы); приёмы (пояснение, указание, педагогическая оценка). </w:t>
      </w:r>
      <w:r w:rsidRPr="00837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Наглядные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наблюдение, рассматривание картин, просмотр мультфильмов, диафильмов. Приёмы: показ образца, указание, разъяснение, пояснение, объяснение. </w:t>
      </w:r>
      <w:r w:rsidRPr="00837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Практические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 упражнение, игровой метод.</w:t>
      </w:r>
    </w:p>
    <w:p w:rsidR="00C50293" w:rsidRPr="00837E38" w:rsidRDefault="00C50293" w:rsidP="00C50293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Примерный алгоритм построения занятий для детей 4-5 лет   </w:t>
      </w:r>
    </w:p>
    <w:p w:rsidR="00C50293" w:rsidRPr="00837E38" w:rsidRDefault="00C50293" w:rsidP="00C50293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игры-упражнения на развитие фонетического восприятия;</w:t>
      </w:r>
    </w:p>
    <w:p w:rsidR="00C50293" w:rsidRPr="00837E38" w:rsidRDefault="00C50293" w:rsidP="00C50293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игры на развитие памяти, мышления, внимания;</w:t>
      </w:r>
    </w:p>
    <w:p w:rsidR="00C50293" w:rsidRPr="00837E38" w:rsidRDefault="00C50293" w:rsidP="00C50293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использование скороговорок и чистоговорок для развития подвижности артикуляционного аппарата;</w:t>
      </w:r>
    </w:p>
    <w:p w:rsidR="00C50293" w:rsidRPr="00837E38" w:rsidRDefault="00C50293" w:rsidP="00C50293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игротренинг на развитие мелкой моторики рук;</w:t>
      </w:r>
    </w:p>
    <w:p w:rsidR="00C50293" w:rsidRPr="00837E38" w:rsidRDefault="00C50293" w:rsidP="00C50293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игры на знакомство с образом букв и звуками, которые они обозначают;</w:t>
      </w:r>
    </w:p>
    <w:p w:rsidR="00C50293" w:rsidRPr="00837E38" w:rsidRDefault="00C50293" w:rsidP="00C50293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упражнения на развитие глазомера и ориентировку на плоскости листа.</w:t>
      </w:r>
    </w:p>
    <w:p w:rsidR="00C50293" w:rsidRPr="00837E38" w:rsidRDefault="00C50293" w:rsidP="00C50293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Примерный алгоритм построения занятия для детей 6 – 7лет</w:t>
      </w:r>
    </w:p>
    <w:p w:rsidR="00C50293" w:rsidRPr="00837E38" w:rsidRDefault="00C50293" w:rsidP="00C50293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игры-упражнения на знакомство с алфавитом;</w:t>
      </w:r>
    </w:p>
    <w:p w:rsidR="00C50293" w:rsidRPr="00837E38" w:rsidRDefault="00C50293" w:rsidP="00C50293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игры-упражнения на выделение звуков в словах и фразах;</w:t>
      </w:r>
    </w:p>
    <w:p w:rsidR="00C50293" w:rsidRPr="00837E38" w:rsidRDefault="00C50293" w:rsidP="00C50293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игры-упражнения на моделирование слов и предложений;</w:t>
      </w:r>
    </w:p>
    <w:p w:rsidR="00C50293" w:rsidRPr="00837E38" w:rsidRDefault="00C50293" w:rsidP="00C50293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чтение по Азбуке с последующим анализом прочитанного текста;</w:t>
      </w:r>
    </w:p>
    <w:p w:rsidR="00C50293" w:rsidRPr="00837E38" w:rsidRDefault="00C50293" w:rsidP="00C50293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игры на развитие координации движений кистей и пальцев рук;</w:t>
      </w:r>
    </w:p>
    <w:p w:rsidR="00C50293" w:rsidRPr="00837E38" w:rsidRDefault="00C50293" w:rsidP="00C50293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работа в прописях: штриховка буквы, обведение элементов букв.</w:t>
      </w:r>
    </w:p>
    <w:p w:rsidR="00C50293" w:rsidRPr="00837E38" w:rsidRDefault="00C50293" w:rsidP="00C50293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ходе реализации программы предусмотрены следующие формы организации занятий: занятие – дидактическая игра; занятие – сказка; занятие-</w:t>
      </w:r>
    </w:p>
    <w:p w:rsidR="00C50293" w:rsidRPr="00837E38" w:rsidRDefault="00C50293" w:rsidP="00C50293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беседа; занятие-контроль или учётно-проверочное занятие.</w:t>
      </w:r>
    </w:p>
    <w:p w:rsidR="00C50293" w:rsidRPr="00837E38" w:rsidRDefault="00C50293" w:rsidP="00C50293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Содержание программного материала предназначено для занятий с детьми в возрасте от 4 до 7 лет. Основной формой обучения являются групповые занятия, периодичность проведения занятий: два раза в неделю. Длительность занятия в соответствии с требованиями </w:t>
      </w:r>
      <w:proofErr w:type="spellStart"/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СанПин</w:t>
      </w:r>
      <w:proofErr w:type="spellEnd"/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(от 20 до 30 минут).  Срок реализации 3 года. Количество учебных занятий в год 72, всего на курс отводится 216 учебных занятий.</w:t>
      </w:r>
    </w:p>
    <w:p w:rsidR="00C50293" w:rsidRPr="00837E38" w:rsidRDefault="00C50293" w:rsidP="00C50293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Условия зачисления детей в учебные группы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обучение по программе проводиться на платной основе, по заявлению родителей (законных представителей). </w:t>
      </w:r>
    </w:p>
    <w:p w:rsidR="00C50293" w:rsidRPr="00837E38" w:rsidRDefault="00C50293" w:rsidP="00C5029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Для успешной реализации программы необходимо материально-техническое и дидактико-методическое обеспечение.</w:t>
      </w:r>
    </w:p>
    <w:p w:rsidR="00C50293" w:rsidRPr="00837E38" w:rsidRDefault="00C50293" w:rsidP="00C5029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Материально – техническое обеспечение -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учебный кабинет, столы и стулья, соответствующие росту детей, магнитофон; оборудование: доска, указка.</w:t>
      </w:r>
    </w:p>
    <w:p w:rsidR="00C50293" w:rsidRPr="00837E38" w:rsidRDefault="00C50293" w:rsidP="00C5029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Дидактико-методическое обеспечение: 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азбуки (автор Н. Павлова); учебно-наглядные пособия по темам программы: времена года, растения, животные, насекомые, транспорт, учебные принадлежности и т. д., алфавит, небольшие рассказы для чтения, настольно-печатные игры, ребусы, кроссворды, материал к дидактическим играм, сюжетные игрушки. календарно-тематическое планирование, конспекты занятий, методики итоговой аттестации воспитанников.</w:t>
      </w:r>
    </w:p>
    <w:p w:rsidR="00C50293" w:rsidRPr="00837E38" w:rsidRDefault="00C50293" w:rsidP="00C50293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Для определения уровня освоения программного материала обучающимися в начале и конце каждого учебного года предусмотрено проведение контрольных занятий. Диагностическим инструментарием служат специально разработанные игры и упражнения.</w:t>
      </w:r>
    </w:p>
    <w:p w:rsidR="00C50293" w:rsidRPr="00837E38" w:rsidRDefault="00C50293" w:rsidP="00C50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 xml:space="preserve"> 2.2 Предполагаемые результаты обучения.</w:t>
      </w:r>
    </w:p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                     После </w:t>
      </w:r>
      <w:r w:rsidRPr="00837E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ar-SA"/>
        </w:rPr>
        <w:t>I</w:t>
      </w:r>
      <w:r w:rsidRPr="00837E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года обучения воспитанники должны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785"/>
        <w:gridCol w:w="4866"/>
      </w:tblGrid>
      <w:tr w:rsidR="00C50293" w:rsidRPr="00837E38" w:rsidTr="00D9206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Уметь:</w:t>
            </w:r>
          </w:p>
        </w:tc>
      </w:tr>
      <w:tr w:rsidR="00C50293" w:rsidRPr="00837E38" w:rsidTr="00D9206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обобщающие слова;</w:t>
            </w:r>
          </w:p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название родного города;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название времён года;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профессии родителей;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значение некоторых слов и их происхождение.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пользоваться умеренным темпом речи, интонационными средствами выразительности;</w:t>
            </w:r>
          </w:p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образовывать слова с помощью уменьшительно-ласкательных суффиксов;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подбирать слова с противоположным значением;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правильно произносить все звуки родного языка;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составлять словосочетания и небольшие предложения;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составлять небольшие рассказы;</w:t>
            </w:r>
          </w:p>
          <w:p w:rsidR="00C50293" w:rsidRPr="00837E38" w:rsidRDefault="00C50293" w:rsidP="00C502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обводить по шаблону букву и раскрашивать ее.</w:t>
            </w:r>
          </w:p>
        </w:tc>
      </w:tr>
    </w:tbl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После </w:t>
      </w:r>
      <w:r w:rsidRPr="00837E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ar-SA"/>
        </w:rPr>
        <w:t>II</w:t>
      </w:r>
      <w:r w:rsidRPr="00837E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года обучения воспитанники должны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5058"/>
        <w:gridCol w:w="5138"/>
      </w:tblGrid>
      <w:tr w:rsidR="00C50293" w:rsidRPr="00837E38" w:rsidTr="00D9206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             Знать: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               Уметь:</w:t>
            </w:r>
          </w:p>
        </w:tc>
      </w:tr>
      <w:tr w:rsidR="00C50293" w:rsidRPr="00837E38" w:rsidTr="00D9206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название страны, столицы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согласовывать слова в предложении, употреблять в речи простейшие виды сложносочинённых и сложноподчинённых предложений</w:t>
            </w:r>
          </w:p>
        </w:tc>
      </w:tr>
      <w:tr w:rsidR="00C50293" w:rsidRPr="00837E38" w:rsidTr="00D9206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профессии и трудовые действия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отличать и называть деревья и кустарники</w:t>
            </w:r>
          </w:p>
        </w:tc>
      </w:tr>
      <w:tr w:rsidR="00C50293" w:rsidRPr="00837E38" w:rsidTr="00D9206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элементарные правила поведения в природе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называть грибы, отличать съедобные и ядовитые грибы</w:t>
            </w:r>
          </w:p>
        </w:tc>
      </w:tr>
      <w:tr w:rsidR="00C50293" w:rsidRPr="00837E38" w:rsidTr="00D9206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основные особенности сезонной жизни природы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определять первый и последний звук в слове</w:t>
            </w:r>
          </w:p>
        </w:tc>
      </w:tr>
      <w:tr w:rsidR="00C50293" w:rsidRPr="00837E38" w:rsidTr="00D92066">
        <w:trPr>
          <w:trHeight w:val="756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 домашних животных (их пользе), о жизни диких животных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производить фонетический анализ коротких слов</w:t>
            </w:r>
          </w:p>
        </w:tc>
      </w:tr>
      <w:tr w:rsidR="00C50293" w:rsidRPr="00837E38" w:rsidTr="00D9206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название улицы, на которой живёт ребёнок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делить слова на части (слоги)</w:t>
            </w:r>
          </w:p>
        </w:tc>
      </w:tr>
      <w:tr w:rsidR="00C50293" w:rsidRPr="00837E38" w:rsidTr="00D9206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буквы и звуки, которые они обозначают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выразительно читать небольшие по объёму  стихи</w:t>
            </w:r>
          </w:p>
        </w:tc>
      </w:tr>
      <w:tr w:rsidR="00C50293" w:rsidRPr="00837E38" w:rsidTr="00D92066">
        <w:tc>
          <w:tcPr>
            <w:tcW w:w="5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правила культурного поведения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пересказывать небольшие рассказы и сказки</w:t>
            </w:r>
          </w:p>
        </w:tc>
      </w:tr>
      <w:tr w:rsidR="00C50293" w:rsidRPr="00837E38" w:rsidTr="00D92066">
        <w:tc>
          <w:tcPr>
            <w:tcW w:w="5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правильно вести себя на занятии, доводить начатое дело до конца</w:t>
            </w:r>
          </w:p>
        </w:tc>
      </w:tr>
      <w:tr w:rsidR="00C50293" w:rsidRPr="00837E38" w:rsidTr="00D92066">
        <w:tc>
          <w:tcPr>
            <w:tcW w:w="5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соотносить букву и ее графический образ, читать слоги и короткие слова.</w:t>
            </w:r>
          </w:p>
        </w:tc>
      </w:tr>
    </w:tbl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                      После </w:t>
      </w:r>
      <w:r w:rsidRPr="00837E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ar-SA"/>
        </w:rPr>
        <w:t>III</w:t>
      </w:r>
      <w:r w:rsidRPr="00837E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года обучения воспитанники должны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5058"/>
        <w:gridCol w:w="5138"/>
      </w:tblGrid>
      <w:tr w:rsidR="00C50293" w:rsidRPr="00837E38" w:rsidTr="00D9206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              Знать: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                   Уметь:</w:t>
            </w:r>
          </w:p>
        </w:tc>
      </w:tr>
      <w:tr w:rsidR="00C50293" w:rsidRPr="00837E38" w:rsidTr="00D9206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перелётных и зимующих птиц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производить звукобуквенный анализ слова</w:t>
            </w:r>
          </w:p>
        </w:tc>
      </w:tr>
      <w:tr w:rsidR="00C50293" w:rsidRPr="00837E38" w:rsidTr="00D9206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названия времён года, месяцы, части суток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определять место звука в слове (начало, середина, конец слова)</w:t>
            </w:r>
          </w:p>
        </w:tc>
      </w:tr>
      <w:tr w:rsidR="00C50293" w:rsidRPr="00837E38" w:rsidTr="00D9206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 растительном и животном мире разных частей света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делить трёх-четырёх сложные слова на слоги</w:t>
            </w:r>
          </w:p>
        </w:tc>
      </w:tr>
      <w:tr w:rsidR="00C50293" w:rsidRPr="00837E38" w:rsidTr="00D9206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свой адрес, фамилию, имя и отчество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членить предложения на слова и составлять из слов предложения</w:t>
            </w:r>
          </w:p>
        </w:tc>
      </w:tr>
      <w:tr w:rsidR="00C50293" w:rsidRPr="00837E38" w:rsidTr="00D9206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 символику России (флаг, герб)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согласовывать прилагательные и существительные в роде, числе и падеже, использовать в речи малоупотребительные слова, пользоваться различными частями речи</w:t>
            </w:r>
          </w:p>
        </w:tc>
      </w:tr>
      <w:tr w:rsidR="00C50293" w:rsidRPr="00837E38" w:rsidTr="00D9206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формы преобразования слов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образовывать слова с помощью приставочно-суффиксального способа</w:t>
            </w:r>
          </w:p>
        </w:tc>
      </w:tr>
      <w:tr w:rsidR="00C50293" w:rsidRPr="00837E38" w:rsidTr="00D9206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элементы прописных букв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составлять рассказы-описания</w:t>
            </w:r>
          </w:p>
        </w:tc>
      </w:tr>
      <w:tr w:rsidR="00C50293" w:rsidRPr="00837E38" w:rsidTr="00D92066">
        <w:tc>
          <w:tcPr>
            <w:tcW w:w="5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правила поведения в общественных местах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читать по слогам (12 – 15 слов в минуту) </w:t>
            </w:r>
          </w:p>
        </w:tc>
      </w:tr>
      <w:tr w:rsidR="00C50293" w:rsidRPr="00837E38" w:rsidTr="00D92066">
        <w:tc>
          <w:tcPr>
            <w:tcW w:w="5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регулировать эмоциональные реакции</w:t>
            </w:r>
          </w:p>
        </w:tc>
      </w:tr>
      <w:tr w:rsidR="00C50293" w:rsidRPr="00837E38" w:rsidTr="00D92066">
        <w:tc>
          <w:tcPr>
            <w:tcW w:w="5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принимать учебную задачу и выполнять самостоятельно работу</w:t>
            </w:r>
          </w:p>
        </w:tc>
      </w:tr>
      <w:tr w:rsidR="00C50293" w:rsidRPr="00837E38" w:rsidTr="00D92066">
        <w:tc>
          <w:tcPr>
            <w:tcW w:w="5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выполнять штриховку замкнутых форм, записывать слова и предложения в тетрадь методом печатания</w:t>
            </w:r>
          </w:p>
        </w:tc>
      </w:tr>
    </w:tbl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                             Учебно-тематический план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96"/>
        <w:gridCol w:w="2017"/>
        <w:gridCol w:w="845"/>
        <w:gridCol w:w="892"/>
        <w:gridCol w:w="837"/>
        <w:gridCol w:w="889"/>
        <w:gridCol w:w="841"/>
        <w:gridCol w:w="864"/>
        <w:gridCol w:w="817"/>
        <w:gridCol w:w="585"/>
        <w:gridCol w:w="850"/>
      </w:tblGrid>
      <w:tr w:rsidR="00C50293" w:rsidRPr="00837E38" w:rsidTr="00D92066">
        <w:trPr>
          <w:trHeight w:val="158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Раздел программы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</w:t>
            </w: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 </w:t>
            </w: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год обучения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    II</w:t>
            </w: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год    обучения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</w:t>
            </w: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III  </w:t>
            </w: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год обучения</w:t>
            </w:r>
          </w:p>
        </w:tc>
      </w:tr>
      <w:tr w:rsidR="00C50293" w:rsidRPr="00837E38" w:rsidTr="00D92066">
        <w:trPr>
          <w:trHeight w:val="158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Общее</w:t>
            </w:r>
          </w:p>
          <w:p w:rsidR="00C50293" w:rsidRPr="00837E38" w:rsidRDefault="00C50293" w:rsidP="00C5029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кол-во</w:t>
            </w:r>
          </w:p>
          <w:p w:rsidR="00C50293" w:rsidRPr="00837E38" w:rsidRDefault="00C50293" w:rsidP="00C5029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В том числе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Общее</w:t>
            </w:r>
          </w:p>
          <w:p w:rsidR="00C50293" w:rsidRPr="00837E38" w:rsidRDefault="00C50293" w:rsidP="00C5029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кол-во</w:t>
            </w:r>
          </w:p>
          <w:p w:rsidR="00C50293" w:rsidRPr="00837E38" w:rsidRDefault="00C50293" w:rsidP="00C5029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часов</w:t>
            </w:r>
          </w:p>
          <w:p w:rsidR="00C50293" w:rsidRPr="00837E38" w:rsidRDefault="00C50293" w:rsidP="00C5029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В том числе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Общее</w:t>
            </w:r>
          </w:p>
          <w:p w:rsidR="00C50293" w:rsidRPr="00837E38" w:rsidRDefault="00C50293" w:rsidP="00C5029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кол-во</w:t>
            </w:r>
          </w:p>
          <w:p w:rsidR="00C50293" w:rsidRPr="00837E38" w:rsidRDefault="00C50293" w:rsidP="00C5029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часов</w:t>
            </w:r>
          </w:p>
          <w:p w:rsidR="00C50293" w:rsidRPr="00837E38" w:rsidRDefault="00C50293" w:rsidP="00C5029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В том числе</w:t>
            </w:r>
          </w:p>
        </w:tc>
      </w:tr>
      <w:tr w:rsidR="00C50293" w:rsidRPr="00837E38" w:rsidTr="00D92066">
        <w:trPr>
          <w:trHeight w:val="15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Теоретич</w:t>
            </w:r>
            <w:proofErr w:type="spellEnd"/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Практич</w:t>
            </w:r>
            <w:proofErr w:type="spellEnd"/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Теор</w:t>
            </w:r>
            <w:proofErr w:type="spellEnd"/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Практ</w:t>
            </w:r>
            <w:proofErr w:type="spellEnd"/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Теор</w:t>
            </w:r>
            <w:proofErr w:type="spellEnd"/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Пр.</w:t>
            </w:r>
          </w:p>
        </w:tc>
      </w:tr>
      <w:tr w:rsidR="00C50293" w:rsidRPr="00837E38" w:rsidTr="00D92066">
        <w:trPr>
          <w:trHeight w:val="15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Вводное занятие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C50293" w:rsidRPr="00837E38" w:rsidTr="00D9206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Ознакомление с окружающим и развитие словаря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50293" w:rsidRPr="00837E38" w:rsidRDefault="00C50293" w:rsidP="00C50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50293" w:rsidRPr="00837E38" w:rsidRDefault="00C50293" w:rsidP="00C50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50293" w:rsidRPr="00837E38" w:rsidRDefault="00C50293" w:rsidP="00C50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50293" w:rsidRPr="00837E38" w:rsidRDefault="00C50293" w:rsidP="00C50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50293" w:rsidRPr="00837E38" w:rsidRDefault="00C50293" w:rsidP="00C50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50293" w:rsidRPr="00837E38" w:rsidRDefault="00C50293" w:rsidP="00C50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C50293" w:rsidRPr="00837E38" w:rsidTr="00D9206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Звуковой анализ слова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50293" w:rsidRPr="00837E38" w:rsidRDefault="00C50293" w:rsidP="00C50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50293" w:rsidRPr="00837E38" w:rsidRDefault="00C50293" w:rsidP="00C50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50293" w:rsidRPr="00837E38" w:rsidRDefault="00C50293" w:rsidP="00C50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50293" w:rsidRPr="00837E38" w:rsidRDefault="00C50293" w:rsidP="00C50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50293" w:rsidRPr="00837E38" w:rsidRDefault="00C50293" w:rsidP="00C50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50293" w:rsidRPr="00837E38" w:rsidRDefault="00C50293" w:rsidP="00C50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C50293" w:rsidRPr="00837E38" w:rsidTr="00D9206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Слоговой состав слова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50293" w:rsidRPr="00837E38" w:rsidRDefault="00C50293" w:rsidP="00C50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50293" w:rsidRPr="00837E38" w:rsidRDefault="00C50293" w:rsidP="00C50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50293" w:rsidRPr="00837E38" w:rsidRDefault="00C50293" w:rsidP="00C50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50293" w:rsidRPr="00837E38" w:rsidRDefault="00C50293" w:rsidP="00C50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50293" w:rsidRPr="00837E38" w:rsidRDefault="00C50293" w:rsidP="00C50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50293" w:rsidRPr="00837E38" w:rsidRDefault="00C50293" w:rsidP="00C50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C50293" w:rsidRPr="00837E38" w:rsidTr="00D9206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Состав предложения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50293" w:rsidRPr="00837E38" w:rsidRDefault="00C50293" w:rsidP="00C50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50293" w:rsidRPr="00837E38" w:rsidRDefault="00C50293" w:rsidP="00C50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50293" w:rsidRPr="00837E38" w:rsidRDefault="00C50293" w:rsidP="00C50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50293" w:rsidRPr="00837E38" w:rsidRDefault="00C50293" w:rsidP="00C50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50293" w:rsidRPr="00837E38" w:rsidRDefault="00C50293" w:rsidP="00C50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50293" w:rsidRPr="00837E38" w:rsidRDefault="00C50293" w:rsidP="00C50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C50293" w:rsidRPr="00837E38" w:rsidTr="00D9206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Грамматический строй речи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50293" w:rsidRPr="00837E38" w:rsidRDefault="00C50293" w:rsidP="00C50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50293" w:rsidRPr="00837E38" w:rsidRDefault="00C50293" w:rsidP="00C50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50293" w:rsidRPr="00837E38" w:rsidRDefault="00C50293" w:rsidP="00C50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50293" w:rsidRPr="00837E38" w:rsidRDefault="00C50293" w:rsidP="00C50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50293" w:rsidRPr="00837E38" w:rsidRDefault="00C50293" w:rsidP="00C50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50293" w:rsidRPr="00837E38" w:rsidRDefault="00C50293" w:rsidP="00C50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C50293" w:rsidRPr="00837E38" w:rsidTr="00D9206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Связная речь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C50293" w:rsidRPr="00837E38" w:rsidTr="00D9206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Буква и звук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C50293" w:rsidRPr="00837E38" w:rsidTr="00D9206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Обучение чтению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 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</w:p>
        </w:tc>
      </w:tr>
      <w:tr w:rsidR="00C50293" w:rsidRPr="00837E38" w:rsidTr="00D9206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Итоговая аттестация воспитанников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C50293" w:rsidRPr="00837E38" w:rsidTr="00D92066"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tabs>
                <w:tab w:val="left" w:pos="61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93" w:rsidRPr="00837E38" w:rsidRDefault="00C50293" w:rsidP="00C50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63</w:t>
            </w:r>
          </w:p>
        </w:tc>
      </w:tr>
    </w:tbl>
    <w:p w:rsidR="00837E38" w:rsidRDefault="00837E38" w:rsidP="00C50293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37E38" w:rsidRDefault="00837E38" w:rsidP="00C50293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37E38" w:rsidRDefault="00837E38" w:rsidP="00C50293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Содержание программы</w:t>
      </w:r>
    </w:p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Первого года обучения</w:t>
      </w:r>
    </w:p>
    <w:p w:rsidR="00C50293" w:rsidRPr="00837E38" w:rsidRDefault="00C50293" w:rsidP="00C50293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Вводное занятие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Практика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речевые игры и упражнения на выявление ЗУН воспитанников.</w:t>
      </w:r>
    </w:p>
    <w:p w:rsidR="00C50293" w:rsidRPr="00837E38" w:rsidRDefault="00C50293" w:rsidP="00C50293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Ознакомление с окружающим и развитие словаря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Теория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всенародные праздники, Российская Армия, для чего нужна армия стране; труд взрослых и их профессии (шофёр, продавец); группировка и классификация предметов; знакомство с различными материалами и их свойствами (глина, дерево, бумага, ткань); 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Практика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чтение литературных произведений, беседы по содержанию, заучивание стихотворений; дидактические игры и упражнения на конкретизацию полученных знаний.</w:t>
      </w:r>
    </w:p>
    <w:p w:rsidR="00C50293" w:rsidRPr="00837E38" w:rsidRDefault="00C50293" w:rsidP="00C50293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Звуковой анализ слова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Теория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понятие гласный звук, артикуляция звука: положение губ, зубов, языка;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Практика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игры и упражнения на отработку правильного звукопроизношения, отработку речевого дыхания, силы и высоты голоса при проговаривании чистоговорок, потешек, считалок; выделение гласного звука в слове, подбор слов на заданный звук; установление наличия или отсутствия данного звука в слове.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6. Грамматический строй речи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Теория 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согласование слов в предложении. 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Практика 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игры и упражнения, позволяющие овладеть морфологическими средствами языка; использование в речи коротких слов (предлогов); употребление простейших видов сложных предложений.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50293" w:rsidRPr="00837E38" w:rsidRDefault="00C50293" w:rsidP="00C5029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Связная речь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Теория 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понятия: сказка, стихотворение, рассказ.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Практика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составление описательных рассказов, рассказывание по картине, пересказ небольших по объёму литературных текстов.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</w:t>
      </w:r>
      <w:r w:rsidRPr="00837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0. Итоговая аттестация воспитанников</w:t>
      </w:r>
    </w:p>
    <w:p w:rsidR="00C50293" w:rsidRPr="00837E38" w:rsidRDefault="00C50293" w:rsidP="00C50293">
      <w:pPr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Практика 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игры и упражнения на выявление уровня обученности детей по программе.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Содержание программного материала 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второго года обучения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1. Вводное занятие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7E3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Практика</w:t>
      </w:r>
      <w:r w:rsidRPr="00837E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игры и упражнения на выявление сохранности изученного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материала на первом году обучения.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2. Ознакомление с окружающим и развитие словаря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Теория 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времена года; сезонные изменения в природе; рост и развитие растений; дикие и домашние животные; профессии людей (строитель, рабочий, колхозник); символика России; свойства разных веществ и газов (на примере воды и воздуха); свойства различных материалов.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Практика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упражнения на сравнение, группировку и классификацию объектов; элементарные опыты с различными материалами. 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3. Звуковой анализ слова</w:t>
      </w:r>
    </w:p>
    <w:p w:rsidR="00C50293" w:rsidRPr="00837E38" w:rsidRDefault="00C50293" w:rsidP="00C50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Теория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 понятие «звук», звуки гласные и согласные; акустические характеристики звука: гласные и согласные; обозначение звуков с помощью условных обозначений; 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Практика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игры и упражнения на дифференциацию звуков, определение места звука в слове; звуковой анализ 3 – 4 звуковых слов; придумывание слов на заданный звук; составление слов с помощью условных звуковых обозначений.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4. Слоговой состав слова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Теория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 слог как часть слова. </w:t>
      </w:r>
    </w:p>
    <w:p w:rsidR="00C50293" w:rsidRPr="00837E38" w:rsidRDefault="00C50293" w:rsidP="00C50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lastRenderedPageBreak/>
        <w:t xml:space="preserve">Практика 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слоговой анализ слов, состоящий из 1 – 2 слогов;</w:t>
      </w:r>
    </w:p>
    <w:p w:rsidR="00C50293" w:rsidRPr="00837E38" w:rsidRDefault="00C50293" w:rsidP="00C50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выделение позиции слога в слове (первый, последний); подбор слов на заданный слог.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5. Состав предложения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Теория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понятия: предложение; виды предложений (короткие и длинные); согласование слов в предложении.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Практика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игры и упражнения на определение количества слов в предложении, составление предложений с заданным словом; составление коротких и длинных предложений.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6. Грамматический строй речи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Теория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понятия: синоним, антоним (слова с противоположным значением).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Практика 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согласование слов в роде и числе; изменение формы слова при помощи окончания; образование слов приставочным или суффиксальным способом; подбор синонимов и антонимов; употребление в речи слов, обозначающих временные и пространственные отношения.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7. Связная речь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Теория 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логика построения рассказа и пересказа.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Практика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инсценировка и драматизация знакомых текстов (сказок, рассказов); составление рассказа – описания.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8. Буква. Звуки, которые она обозначает</w:t>
      </w:r>
    </w:p>
    <w:p w:rsidR="00C50293" w:rsidRPr="00837E38" w:rsidRDefault="00C50293" w:rsidP="00C50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Теория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 дифференциация понятий «звук», «буква»; графический образ буквы. Буквы гласные и согласные.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Практика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обозначение звука при помощи буквы, печатание букв, различные дидактические задания на запоминание графического образа букв.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9.Обучение чтению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ar-SA"/>
        </w:rPr>
        <w:t>Теория-</w:t>
      </w:r>
      <w:r w:rsidRPr="00837E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понятие «слог»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ar-SA"/>
        </w:rPr>
        <w:t xml:space="preserve">Практика – </w:t>
      </w:r>
      <w:r w:rsidRPr="00837E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чтение прямых и обратных слогов, коротких слов, запись слов печатными буквами.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</w:t>
      </w:r>
      <w:r w:rsidRPr="00837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10.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37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Итоговое занятие</w:t>
      </w:r>
    </w:p>
    <w:p w:rsidR="00C50293" w:rsidRPr="00837E38" w:rsidRDefault="00C50293" w:rsidP="00C50293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</w:t>
      </w:r>
      <w:r w:rsidRPr="00837E3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Практика</w:t>
      </w:r>
      <w:r w:rsidRPr="00837E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игры и упражнения на выявление уровня обученности</w:t>
      </w:r>
    </w:p>
    <w:p w:rsidR="00C50293" w:rsidRPr="00837E38" w:rsidRDefault="00C50293" w:rsidP="00C5029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воспитанников по программе.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Содержание программного материала 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третьего года обучения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50293" w:rsidRPr="00837E38" w:rsidRDefault="00C50293" w:rsidP="00C5029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Вводное занятие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</w:t>
      </w: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Практика 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игры и упражнения на выявление сохранности изученного материала на первом и втором году обучения.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2. </w:t>
      </w:r>
      <w:r w:rsidRPr="00837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Ознакомление с окружающим и развитие словаря</w:t>
      </w:r>
    </w:p>
    <w:p w:rsidR="00C50293" w:rsidRPr="00837E38" w:rsidRDefault="00C50293" w:rsidP="00C50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Теория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природные явления; виды птиц (зимующие, перелётные, кочующие); виды растений и животных (жарких стран и Севера); культура поведения в общественных местах; символика Тамбовской области (флаг, герб); правила личной безопасности; понятие: космос, космические тела (звёзды, планеты), исследователи космоса;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Практика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экскурсии, беседы на данные темы, чтение познавательных рассказов.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</w:t>
      </w:r>
      <w:r w:rsidRPr="00837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Звуковой анализ слова</w:t>
      </w:r>
    </w:p>
    <w:p w:rsidR="00C50293" w:rsidRPr="00837E38" w:rsidRDefault="00C50293" w:rsidP="00C50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Теория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Понятие «звук», звуки гласные и согласные, звуки твердые и мягкие, звонкие и глухие; слова паронимы.</w:t>
      </w:r>
    </w:p>
    <w:p w:rsidR="00C50293" w:rsidRPr="00837E38" w:rsidRDefault="00C50293" w:rsidP="00C50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Практика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Определение количества звуков и мест каждого звука в слове;</w:t>
      </w:r>
    </w:p>
    <w:p w:rsidR="00C50293" w:rsidRPr="00837E38" w:rsidRDefault="00C50293" w:rsidP="00C50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подбор слов с заданными звуками; образование новых слов путём замены</w:t>
      </w:r>
    </w:p>
    <w:p w:rsidR="00C50293" w:rsidRPr="00837E38" w:rsidRDefault="00C50293" w:rsidP="00C50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одного звука другим; </w:t>
      </w:r>
      <w:proofErr w:type="spellStart"/>
      <w:proofErr w:type="gramStart"/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звуко</w:t>
      </w:r>
      <w:proofErr w:type="spellEnd"/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-буквенный</w:t>
      </w:r>
      <w:proofErr w:type="gramEnd"/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анализ слова; конструирование</w:t>
      </w:r>
    </w:p>
    <w:p w:rsidR="00C50293" w:rsidRPr="00837E38" w:rsidRDefault="00C50293" w:rsidP="00C50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звуковых моделей слов с помощью условных обозначений; подбор слов с</w:t>
      </w:r>
    </w:p>
    <w:p w:rsidR="00C50293" w:rsidRPr="00837E38" w:rsidRDefault="00C50293" w:rsidP="00C50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заданными звуками; образование новых слов путём замены одного звука</w:t>
      </w:r>
    </w:p>
    <w:p w:rsidR="00C50293" w:rsidRPr="00837E38" w:rsidRDefault="00C50293" w:rsidP="00C50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другим.</w:t>
      </w:r>
    </w:p>
    <w:p w:rsidR="00C50293" w:rsidRPr="00837E38" w:rsidRDefault="00C50293" w:rsidP="00C50293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Слоговой состав слова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Теория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способы определения количества слогов в слове.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Практика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слоговой анализ слов, состоящих из 3 – 4 слогов; составление слов из первых (последних) слогов слов; изменение слов путем замены, перестановки, добавления слогов.</w:t>
      </w:r>
    </w:p>
    <w:p w:rsidR="00C50293" w:rsidRPr="00837E38" w:rsidRDefault="00C50293" w:rsidP="00C50293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Состав предложения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Теория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понятие: предлог (короткое слово); способы преобразования и распространения предложений.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Практика 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определение количества слов в предложении; выделение предложений из речи, преобразование длинных предложений в короткие и наоборот; игры и упражнения на восстановление правильной последовательности слов в предложении.</w:t>
      </w:r>
    </w:p>
    <w:p w:rsidR="00C50293" w:rsidRPr="00837E38" w:rsidRDefault="00C50293" w:rsidP="00C50293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Грамматический строй речи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Теория 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понятия: несклоняемое существительное, предложение. 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Практика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правильное употребление несклоняемых существительных;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образование слов приставочно-суффиксальным способом; употребление разноспрягаемых глаголов; правильное употребление окончаний существительных множественного числа родительного падежа согласование слов в предложении.</w:t>
      </w:r>
    </w:p>
    <w:p w:rsidR="00C50293" w:rsidRPr="00837E38" w:rsidRDefault="00C50293" w:rsidP="00C50293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Связная речь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Теория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виды речи: устная, письменная.</w:t>
      </w:r>
    </w:p>
    <w:p w:rsidR="00C50293" w:rsidRPr="00837E38" w:rsidRDefault="00C50293" w:rsidP="00C5029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Практика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Использование в речи сложносочинённых и сложноподчинённых предложений; распространение предложений, добавление недостающих слов; составление рассказа-описания, творческих рассказов; выявление логических несоответствий в рисунке или рассказе.</w:t>
      </w:r>
    </w:p>
    <w:p w:rsidR="00C50293" w:rsidRPr="00837E38" w:rsidRDefault="00C50293" w:rsidP="00C50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50293" w:rsidRPr="00837E38" w:rsidRDefault="00C50293" w:rsidP="00C502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Буквы и звуки</w:t>
      </w:r>
    </w:p>
    <w:p w:rsidR="00C50293" w:rsidRPr="00837E38" w:rsidRDefault="00C50293" w:rsidP="00C50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Теория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буквы гласные и согласные, определение количества слогов по количеству гласных букв. Названия элементов прописных букв.</w:t>
      </w:r>
    </w:p>
    <w:p w:rsidR="00C50293" w:rsidRPr="00837E38" w:rsidRDefault="00C50293" w:rsidP="00C50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Практика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работа в прописях. Расположение элементов прописных букв в тетради для первоклассника.</w:t>
      </w:r>
    </w:p>
    <w:p w:rsidR="00C50293" w:rsidRPr="00837E38" w:rsidRDefault="00C50293" w:rsidP="00C502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Обучение чтению</w:t>
      </w:r>
    </w:p>
    <w:p w:rsidR="00C50293" w:rsidRPr="00837E38" w:rsidRDefault="00C50293" w:rsidP="00C50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Теория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слияние, чтение закрытых и открытых слогов, особенности чтения предложений.</w:t>
      </w:r>
    </w:p>
    <w:p w:rsidR="00C50293" w:rsidRPr="00837E38" w:rsidRDefault="00C50293" w:rsidP="00C50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Практика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  чтение двух-трёх слоговых слов, чтение предложений и небольших познавательных рассказов. </w:t>
      </w:r>
    </w:p>
    <w:p w:rsidR="00C50293" w:rsidRPr="00837E38" w:rsidRDefault="00C50293" w:rsidP="00C502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37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Итоговое занятие</w:t>
      </w:r>
    </w:p>
    <w:p w:rsidR="00C50293" w:rsidRPr="00837E38" w:rsidRDefault="00C50293" w:rsidP="00C50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Практика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игры и упражнения на выявление уровня обученности воспитанников по программе.</w:t>
      </w:r>
    </w:p>
    <w:p w:rsidR="00C50293" w:rsidRPr="00837E38" w:rsidRDefault="00C50293" w:rsidP="00C50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50293" w:rsidRPr="00837E38" w:rsidRDefault="00C50293" w:rsidP="00C50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50293" w:rsidRPr="00837E38" w:rsidRDefault="00C50293" w:rsidP="00C50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50293" w:rsidRPr="00837E38" w:rsidRDefault="00C50293" w:rsidP="00C50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50293" w:rsidRPr="00837E38" w:rsidRDefault="00C50293" w:rsidP="00C50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50293" w:rsidRPr="00837E38" w:rsidRDefault="00C50293" w:rsidP="00C50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50293" w:rsidRPr="00837E38" w:rsidRDefault="00C50293" w:rsidP="00C50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50293" w:rsidRPr="00837E38" w:rsidRDefault="00C50293" w:rsidP="00C50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50293" w:rsidRPr="00837E38" w:rsidRDefault="00C50293" w:rsidP="00C50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50293" w:rsidRPr="00837E38" w:rsidRDefault="00C50293" w:rsidP="00C50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50293" w:rsidRPr="00837E38" w:rsidRDefault="00C50293" w:rsidP="00C50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50293" w:rsidRPr="00837E38" w:rsidRDefault="00C50293" w:rsidP="00C50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50293" w:rsidRPr="00837E38" w:rsidRDefault="00C50293" w:rsidP="00C50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50293" w:rsidRPr="00837E38" w:rsidRDefault="00C50293" w:rsidP="00C50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50293" w:rsidRPr="00837E38" w:rsidRDefault="00C50293" w:rsidP="00C50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50293" w:rsidRPr="00837E38" w:rsidRDefault="00C50293" w:rsidP="00C50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50293" w:rsidRPr="00837E38" w:rsidRDefault="00C50293" w:rsidP="00C50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Литература для педагога</w:t>
      </w:r>
    </w:p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Бондаренко А.К. Словесные игры в детском саду. – М.: 1977.</w:t>
      </w:r>
    </w:p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Бородич</w:t>
      </w:r>
      <w:proofErr w:type="spellEnd"/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 М. Методика развития речи детей. – М.: 1981.</w:t>
      </w:r>
    </w:p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Бугрименко Е.А. </w:t>
      </w:r>
      <w:proofErr w:type="spellStart"/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Цукерман</w:t>
      </w:r>
      <w:proofErr w:type="spellEnd"/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Г.А. Чтение без принуждения. – М.: 1993.</w:t>
      </w:r>
    </w:p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Козырева Л.М. Развитие речи. Дети 5 – 7 лет. – Ярославль: Академия развития:</w:t>
      </w:r>
    </w:p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Академия холдинг, 2002.</w:t>
      </w:r>
    </w:p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Короткова Э.П. Обучение детей дошкольного возраста рассказыванию. – </w:t>
      </w: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M</w:t>
      </w:r>
    </w:p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Кудрявцев В. Инновационное дошкольное образование: опыт, проблемы и Стратегия развития // Дошкольное воспитание. 1998. № 1. </w:t>
      </w:r>
    </w:p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Кузнецова Е.В., Тихонова И.А. Развитие и коррекция речи детей 5 – 6 лет. –</w:t>
      </w:r>
    </w:p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М.: ТЦ Сфера, 2004</w:t>
      </w:r>
    </w:p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Максаков А.И. Правильно ли говорит ваш ребенок: Пособие для воспитателей</w:t>
      </w:r>
    </w:p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 родителей. – 3-е изд., </w:t>
      </w:r>
      <w:proofErr w:type="spellStart"/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испр</w:t>
      </w:r>
      <w:proofErr w:type="spellEnd"/>
      <w:proofErr w:type="gramStart"/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gramEnd"/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доп. – М.: Мозаика-Синтез,2005.</w:t>
      </w:r>
    </w:p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Максаков А.И. Развитие правильной речи ребенка в семье. Пособие для </w:t>
      </w:r>
    </w:p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Родителей и воспитателей. 2-е изд. – М.: Мозаика-Синтез, 2005.</w:t>
      </w:r>
    </w:p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Максаков А.И. Воспитание звуковой культуры речи дошкольников. – </w:t>
      </w:r>
    </w:p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М.:  Мозаика-Синтез, 2005.</w:t>
      </w:r>
    </w:p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Методика развития речи детей дошкольного возраста. М.: 1984.</w:t>
      </w:r>
    </w:p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Новоторцева</w:t>
      </w:r>
      <w:proofErr w:type="spellEnd"/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Н.В. Учимся читать. Обучение грамоте в детском саду и дома. </w:t>
      </w:r>
    </w:p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Популярное пособие для родителей и педагогов. – Ярославль:</w:t>
      </w:r>
    </w:p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Академия развития, 1998.</w:t>
      </w:r>
    </w:p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Парамонова Л.Г. Упражнения на развитие речи для подготовки ребенка к школе. - М.: ООО «Аквариум-</w:t>
      </w:r>
      <w:proofErr w:type="spellStart"/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Принт</w:t>
      </w:r>
      <w:proofErr w:type="spellEnd"/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», 2005.</w:t>
      </w:r>
    </w:p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Петерина</w:t>
      </w:r>
      <w:proofErr w:type="spellEnd"/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С.В. Воспитание культуры поведения у детей дошкольного возраста.</w:t>
      </w:r>
    </w:p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М.: 1986.</w:t>
      </w:r>
    </w:p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Подготовка детей к школе в детском саду. / Под ред. Ф.А. Сохина. – М.: 1979.</w:t>
      </w:r>
    </w:p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Развитие речи детей дошкольного возраста. / Под ред. Ф.А. Сохина. – М.: 1984.</w:t>
      </w:r>
    </w:p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Тарасова М.А.   Коррекция социального и речевого развития детей 3 – 7 лет -</w:t>
      </w:r>
    </w:p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М.: ТЦ Сфера, 2005.</w:t>
      </w:r>
    </w:p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Тихеева Е.И. Развитие речи детей. – М.: 1981.</w:t>
      </w:r>
    </w:p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Фимичева М.Ф. Воспитание у детей правильного произношения. – М.: 1981.</w:t>
      </w:r>
    </w:p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Чистякова И.А. 33 игры для развития глагольного словаря дошкольников: Книга для логопедов, воспитателей и родителей. – СПб.: КАРО, 2005.</w:t>
      </w:r>
    </w:p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Швайко</w:t>
      </w:r>
      <w:proofErr w:type="spellEnd"/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Г.С. Игры и игровые упражнения для развития речи. / </w:t>
      </w:r>
      <w:proofErr w:type="spellStart"/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Прод</w:t>
      </w:r>
      <w:proofErr w:type="spellEnd"/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ред. </w:t>
      </w:r>
    </w:p>
    <w:p w:rsidR="00C50293" w:rsidRPr="00837E38" w:rsidRDefault="00C50293" w:rsidP="00C50293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В.В. Гербовой. – М.: 1983. </w:t>
      </w:r>
    </w:p>
    <w:p w:rsidR="00C50293" w:rsidRPr="00837E38" w:rsidRDefault="00C50293" w:rsidP="00C50293">
      <w:pPr>
        <w:shd w:val="clear" w:color="auto" w:fill="FFFFFF"/>
        <w:tabs>
          <w:tab w:val="left" w:pos="517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Литература для детей и родителей</w:t>
      </w:r>
    </w:p>
    <w:p w:rsidR="00C50293" w:rsidRPr="00837E38" w:rsidRDefault="00C50293" w:rsidP="00C50293">
      <w:pPr>
        <w:shd w:val="clear" w:color="auto" w:fill="FFFFFF"/>
        <w:tabs>
          <w:tab w:val="left" w:pos="5175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Русские народные сказки: «Лиса и журавль», «</w:t>
      </w:r>
      <w:proofErr w:type="spellStart"/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Хаврошечка</w:t>
      </w:r>
      <w:proofErr w:type="spellEnd"/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», «Сивка – Бурка», «Гуси – лебеди»;</w:t>
      </w:r>
    </w:p>
    <w:p w:rsidR="00C50293" w:rsidRPr="00837E38" w:rsidRDefault="00C50293" w:rsidP="00C50293">
      <w:pPr>
        <w:shd w:val="clear" w:color="auto" w:fill="FFFFFF"/>
        <w:tabs>
          <w:tab w:val="left" w:pos="5175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Авторские сказки: А. Пушкин «Сказка о рыбаке и рыбке», П. Ершов «Конек-горбунок», А. Платонов «Умная внучка»;</w:t>
      </w:r>
    </w:p>
    <w:p w:rsidR="00C50293" w:rsidRPr="00837E38" w:rsidRDefault="00C50293" w:rsidP="00C50293">
      <w:pPr>
        <w:shd w:val="clear" w:color="auto" w:fill="FFFFFF"/>
        <w:tabs>
          <w:tab w:val="left" w:pos="5175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Стихи: С. Есенин «Бабушкины сказки», Е. Благинина «Посидим в тишине», «Аленушка», И. Бунин «Осенняя ночь», </w:t>
      </w:r>
      <w:proofErr w:type="spellStart"/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А.Толстой</w:t>
      </w:r>
      <w:proofErr w:type="spellEnd"/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«Весенний дождь»;</w:t>
      </w:r>
    </w:p>
    <w:p w:rsidR="00C50293" w:rsidRPr="00837E38" w:rsidRDefault="00C50293" w:rsidP="00C50293">
      <w:pPr>
        <w:shd w:val="clear" w:color="auto" w:fill="FFFFFF"/>
        <w:tabs>
          <w:tab w:val="left" w:pos="5175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7E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Рассказы: Н. Носова, М. Зощенко, В. Бианки, М. Пришвина.</w:t>
      </w:r>
    </w:p>
    <w:p w:rsidR="00C50293" w:rsidRPr="00837E38" w:rsidRDefault="00C50293" w:rsidP="00C50293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55A4E" w:rsidRPr="00837E38" w:rsidRDefault="00755A4E" w:rsidP="00C50293">
      <w:pPr>
        <w:ind w:right="-2"/>
        <w:rPr>
          <w:rFonts w:ascii="Times New Roman" w:hAnsi="Times New Roman" w:cs="Times New Roman"/>
          <w:sz w:val="24"/>
          <w:szCs w:val="24"/>
        </w:rPr>
      </w:pPr>
    </w:p>
    <w:sectPr w:rsidR="00755A4E" w:rsidRPr="00837E38" w:rsidSect="00C50293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AA"/>
    <w:rsid w:val="00755A4E"/>
    <w:rsid w:val="007E1BAA"/>
    <w:rsid w:val="00837E38"/>
    <w:rsid w:val="00C50293"/>
    <w:rsid w:val="00D92066"/>
    <w:rsid w:val="00EA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9A58"/>
  <w15:chartTrackingRefBased/>
  <w15:docId w15:val="{26C44170-39A2-4A06-8BC5-A0B9923E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0293"/>
  </w:style>
  <w:style w:type="paragraph" w:styleId="a3">
    <w:name w:val="Body Text Indent"/>
    <w:basedOn w:val="a"/>
    <w:link w:val="a4"/>
    <w:rsid w:val="00C50293"/>
    <w:pPr>
      <w:shd w:val="clear" w:color="auto" w:fill="FFFFFF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50293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ar-SA"/>
    </w:rPr>
  </w:style>
  <w:style w:type="paragraph" w:customStyle="1" w:styleId="a5">
    <w:name w:val="Стиль"/>
    <w:rsid w:val="00C5029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6">
    <w:name w:val="annotation reference"/>
    <w:uiPriority w:val="99"/>
    <w:semiHidden/>
    <w:unhideWhenUsed/>
    <w:rsid w:val="00C50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02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502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50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0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3807</Words>
  <Characters>21701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Shapochka68</dc:creator>
  <cp:keywords/>
  <dc:description/>
  <cp:lastModifiedBy>Shapochka68</cp:lastModifiedBy>
  <cp:revision>4</cp:revision>
  <cp:lastPrinted>2019-10-22T09:22:00Z</cp:lastPrinted>
  <dcterms:created xsi:type="dcterms:W3CDTF">2019-10-22T09:16:00Z</dcterms:created>
  <dcterms:modified xsi:type="dcterms:W3CDTF">2019-10-22T09:42:00Z</dcterms:modified>
</cp:coreProperties>
</file>