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D9" w:rsidRPr="00C075D9" w:rsidRDefault="00C075D9" w:rsidP="00C075D9">
      <w:pPr>
        <w:pStyle w:val="1"/>
        <w:spacing w:before="0" w:beforeAutospacing="0" w:after="0" w:afterAutospacing="0"/>
        <w:ind w:firstLine="709"/>
        <w:jc w:val="center"/>
        <w:rPr>
          <w:rFonts w:eastAsiaTheme="minorEastAsia"/>
          <w:bCs w:val="0"/>
          <w:sz w:val="28"/>
          <w:szCs w:val="28"/>
        </w:rPr>
      </w:pPr>
      <w:r w:rsidRPr="00C075D9">
        <w:rPr>
          <w:rFonts w:eastAsiaTheme="minorEastAsia"/>
          <w:bCs w:val="0"/>
          <w:sz w:val="28"/>
          <w:szCs w:val="28"/>
        </w:rPr>
        <w:t>Консультация для родителей</w:t>
      </w:r>
    </w:p>
    <w:p w:rsidR="00C075D9" w:rsidRPr="00C075D9" w:rsidRDefault="00C075D9" w:rsidP="00C075D9">
      <w:pPr>
        <w:pStyle w:val="1"/>
        <w:spacing w:before="0" w:beforeAutospacing="0" w:after="0" w:afterAutospacing="0"/>
        <w:ind w:firstLine="709"/>
        <w:jc w:val="center"/>
        <w:rPr>
          <w:rFonts w:eastAsiaTheme="minorEastAsia"/>
          <w:bCs w:val="0"/>
          <w:sz w:val="28"/>
          <w:szCs w:val="28"/>
        </w:rPr>
      </w:pPr>
      <w:r>
        <w:rPr>
          <w:rFonts w:eastAsiaTheme="minorEastAsia"/>
          <w:bCs w:val="0"/>
          <w:sz w:val="28"/>
          <w:szCs w:val="28"/>
        </w:rPr>
        <w:t>Речевое развитие</w:t>
      </w:r>
      <w:r w:rsidRPr="00C075D9">
        <w:rPr>
          <w:rFonts w:eastAsiaTheme="minorEastAsia"/>
          <w:bCs w:val="0"/>
          <w:sz w:val="28"/>
          <w:szCs w:val="28"/>
        </w:rPr>
        <w:t xml:space="preserve"> детей 4–5 лет</w:t>
      </w:r>
    </w:p>
    <w:p w:rsidR="00C075D9" w:rsidRPr="00C075D9" w:rsidRDefault="00C075D9" w:rsidP="00C075D9">
      <w:pPr>
        <w:pStyle w:val="1"/>
        <w:spacing w:before="0" w:beforeAutospacing="0" w:after="0" w:afterAutospacing="0"/>
        <w:ind w:firstLine="709"/>
        <w:jc w:val="center"/>
        <w:rPr>
          <w:rFonts w:eastAsiaTheme="minorEastAsia"/>
          <w:bCs w:val="0"/>
          <w:sz w:val="28"/>
          <w:szCs w:val="28"/>
        </w:rPr>
      </w:pPr>
    </w:p>
    <w:p w:rsidR="00C075D9" w:rsidRPr="00C075D9" w:rsidRDefault="00C075D9" w:rsidP="00C075D9">
      <w:pPr>
        <w:pStyle w:val="a4"/>
        <w:spacing w:before="0" w:beforeAutospacing="0" w:after="0" w:afterAutospacing="0"/>
        <w:ind w:firstLine="709"/>
        <w:jc w:val="both"/>
        <w:rPr>
          <w:sz w:val="28"/>
          <w:szCs w:val="28"/>
        </w:rPr>
      </w:pPr>
      <w:r w:rsidRPr="00C075D9">
        <w:rPr>
          <w:sz w:val="28"/>
          <w:szCs w:val="28"/>
        </w:rPr>
        <w:t xml:space="preserve">Речевое развитие - одна из важнейших задач дошкольного воспитания. </w:t>
      </w:r>
      <w:r w:rsidRPr="00C075D9">
        <w:rPr>
          <w:sz w:val="28"/>
          <w:szCs w:val="28"/>
        </w:rPr>
        <w:t>Поскольку,</w:t>
      </w:r>
      <w:r w:rsidRPr="00C075D9">
        <w:rPr>
          <w:sz w:val="28"/>
          <w:szCs w:val="28"/>
        </w:rPr>
        <w:t xml:space="preserve"> развивая детскую речь, мы расширяем не только речевые возможности ребенка, но и непосредственно влияем на его интеллектуальные способности, внимание, память, кругозор.</w:t>
      </w:r>
    </w:p>
    <w:p w:rsidR="00C075D9" w:rsidRPr="00C075D9" w:rsidRDefault="00C075D9" w:rsidP="00C075D9">
      <w:pPr>
        <w:pStyle w:val="a4"/>
        <w:spacing w:before="0" w:beforeAutospacing="0" w:after="0" w:afterAutospacing="0"/>
        <w:ind w:firstLine="709"/>
        <w:jc w:val="both"/>
        <w:rPr>
          <w:sz w:val="28"/>
          <w:szCs w:val="28"/>
        </w:rPr>
      </w:pPr>
      <w:r w:rsidRPr="00C075D9">
        <w:rPr>
          <w:sz w:val="28"/>
          <w:szCs w:val="28"/>
        </w:rPr>
        <w:t>На что необходимо обращать внимание родителям, в первую очередь!</w:t>
      </w:r>
    </w:p>
    <w:p w:rsidR="00C075D9" w:rsidRPr="00C075D9" w:rsidRDefault="00C075D9" w:rsidP="00C075D9">
      <w:pPr>
        <w:pStyle w:val="a4"/>
        <w:spacing w:before="0" w:beforeAutospacing="0" w:after="0" w:afterAutospacing="0"/>
        <w:ind w:firstLine="709"/>
        <w:jc w:val="both"/>
        <w:rPr>
          <w:sz w:val="28"/>
          <w:szCs w:val="28"/>
        </w:rPr>
      </w:pPr>
      <w:r w:rsidRPr="00C075D9">
        <w:rPr>
          <w:sz w:val="28"/>
          <w:szCs w:val="28"/>
        </w:rPr>
        <w:t>1) Развитие интонационной выразительности речи.</w:t>
      </w:r>
    </w:p>
    <w:p w:rsidR="00C075D9" w:rsidRPr="00C075D9" w:rsidRDefault="00C075D9" w:rsidP="00C075D9">
      <w:pPr>
        <w:pStyle w:val="a4"/>
        <w:spacing w:before="0" w:beforeAutospacing="0" w:after="0" w:afterAutospacing="0"/>
        <w:ind w:firstLine="709"/>
        <w:jc w:val="both"/>
        <w:rPr>
          <w:sz w:val="28"/>
          <w:szCs w:val="28"/>
        </w:rPr>
      </w:pPr>
      <w:r w:rsidRPr="00C075D9">
        <w:rPr>
          <w:sz w:val="28"/>
          <w:szCs w:val="28"/>
        </w:rPr>
        <w:t xml:space="preserve">Интонационной выразительностью дети овладевают преимущественно к пяти годам. Но, как </w:t>
      </w:r>
      <w:r w:rsidRPr="00C075D9">
        <w:rPr>
          <w:sz w:val="28"/>
          <w:szCs w:val="28"/>
        </w:rPr>
        <w:t>правило, при</w:t>
      </w:r>
      <w:r w:rsidRPr="00C075D9">
        <w:rPr>
          <w:sz w:val="28"/>
          <w:szCs w:val="28"/>
        </w:rPr>
        <w:t xml:space="preserve"> подготовке к утренникам, разучивании стихотворений, </w:t>
      </w:r>
      <w:r w:rsidRPr="00C075D9">
        <w:rPr>
          <w:sz w:val="28"/>
          <w:szCs w:val="28"/>
        </w:rPr>
        <w:t>инсценировок часто</w:t>
      </w:r>
      <w:r w:rsidRPr="00C075D9">
        <w:rPr>
          <w:sz w:val="28"/>
          <w:szCs w:val="28"/>
        </w:rPr>
        <w:t xml:space="preserve"> сталкиваемся с монотонностью, невыразительностью детской речи. В большинстве случаев это связано с тем, что дети не всегда осознают значение интонации для передачи смысла высказываний. Попробуйте прочитать ребёнку один и тот же текст по-разному: монотонно и с интонацией. Ребёнок сразу же заметит разницу. Поэтому так важно при чтении литературных произведений детям, обращать внимание на выразительность, темп своей речи, учить распознавать интонации по эмоциональному фону и тренироваться в их употреблении. </w:t>
      </w:r>
    </w:p>
    <w:p w:rsidR="00C075D9" w:rsidRPr="00C075D9" w:rsidRDefault="00C075D9" w:rsidP="00C075D9">
      <w:pPr>
        <w:pStyle w:val="a4"/>
        <w:spacing w:before="0" w:beforeAutospacing="0" w:after="0" w:afterAutospacing="0"/>
        <w:ind w:firstLine="709"/>
        <w:jc w:val="both"/>
        <w:rPr>
          <w:sz w:val="28"/>
          <w:szCs w:val="28"/>
        </w:rPr>
      </w:pPr>
      <w:r w:rsidRPr="00C075D9">
        <w:rPr>
          <w:sz w:val="28"/>
          <w:szCs w:val="28"/>
        </w:rPr>
        <w:t>2) Художественное слово в воспитании дошкольников.</w:t>
      </w:r>
    </w:p>
    <w:p w:rsidR="00C075D9" w:rsidRPr="00C075D9" w:rsidRDefault="00C075D9" w:rsidP="00C075D9">
      <w:pPr>
        <w:pStyle w:val="a4"/>
        <w:spacing w:before="0" w:beforeAutospacing="0" w:after="0" w:afterAutospacing="0"/>
        <w:ind w:firstLine="709"/>
        <w:jc w:val="both"/>
        <w:rPr>
          <w:sz w:val="28"/>
          <w:szCs w:val="28"/>
        </w:rPr>
      </w:pPr>
      <w:r w:rsidRPr="00C075D9">
        <w:rPr>
          <w:sz w:val="28"/>
          <w:szCs w:val="28"/>
        </w:rPr>
        <w:t xml:space="preserve">Развитие фантазии, воображения, умение внимательно слушать произведения художественной литературы, сконцентрироваться и ответить на вопросы по тексту необходимые условия не только для расширения кругозора, но и для общего развития ребенка. Художественные тексты являются хорошим </w:t>
      </w:r>
      <w:r w:rsidRPr="00C075D9">
        <w:rPr>
          <w:sz w:val="28"/>
          <w:szCs w:val="28"/>
        </w:rPr>
        <w:t>помощником для</w:t>
      </w:r>
      <w:r w:rsidRPr="00C075D9">
        <w:rPr>
          <w:sz w:val="28"/>
          <w:szCs w:val="28"/>
        </w:rPr>
        <w:t xml:space="preserve"> решения этой задачи. Больше читайте, придумывайте совместно сказки и рассказы, обсуждайте явления природы, разучивайте стихи – это поможет ребенку не только овладеть грамотной речью, но и значительно расширит его познавательные способности. Учим детей давать полный ответ.</w:t>
      </w:r>
    </w:p>
    <w:p w:rsidR="00C075D9" w:rsidRPr="00C075D9" w:rsidRDefault="00C075D9" w:rsidP="00C075D9">
      <w:pPr>
        <w:pStyle w:val="a4"/>
        <w:spacing w:before="0" w:beforeAutospacing="0" w:after="0" w:afterAutospacing="0"/>
        <w:ind w:firstLine="709"/>
        <w:jc w:val="both"/>
        <w:rPr>
          <w:sz w:val="28"/>
          <w:szCs w:val="28"/>
        </w:rPr>
      </w:pPr>
      <w:r w:rsidRPr="00C075D9">
        <w:rPr>
          <w:sz w:val="28"/>
          <w:szCs w:val="28"/>
        </w:rPr>
        <w:t>3) Речь и мелкая моторика рук.</w:t>
      </w:r>
    </w:p>
    <w:p w:rsidR="00C075D9" w:rsidRPr="00C075D9" w:rsidRDefault="00C075D9" w:rsidP="00C075D9">
      <w:pPr>
        <w:pStyle w:val="a4"/>
        <w:spacing w:before="0" w:beforeAutospacing="0" w:after="0" w:afterAutospacing="0"/>
        <w:ind w:firstLine="709"/>
        <w:jc w:val="both"/>
        <w:rPr>
          <w:b/>
          <w:sz w:val="28"/>
          <w:szCs w:val="28"/>
        </w:rPr>
      </w:pPr>
      <w:r w:rsidRPr="00C075D9">
        <w:rPr>
          <w:sz w:val="28"/>
          <w:szCs w:val="28"/>
        </w:rPr>
        <w:t>В дошкольном возрасте самое пристальное внимание надо уделять развитию мелкой моторики, так как сначала развиваются тонкие движения пальцев рук, затем появляется артикуляция слогов. Развитие и улучшение речи стоит в прямой зависимости от степени сформированности</w:t>
      </w:r>
      <w:bookmarkStart w:id="0" w:name="_GoBack"/>
      <w:bookmarkEnd w:id="0"/>
      <w:r w:rsidRPr="00C075D9">
        <w:rPr>
          <w:sz w:val="28"/>
          <w:szCs w:val="28"/>
        </w:rPr>
        <w:t xml:space="preserve"> мелкой моторики. В домашних условиях развитие мелкой моторики может быть не только интересным занятием, но и полезным делом. Прополка грядок, сбор ягод, лепка пельменей, плетение кос, распутывание ниток, вязание и вышивание, стирка белья, вырезание различных поделок, лепка.</w:t>
      </w:r>
    </w:p>
    <w:p w:rsidR="00C075D9" w:rsidRPr="00C075D9" w:rsidRDefault="00C075D9" w:rsidP="00C075D9">
      <w:pPr>
        <w:tabs>
          <w:tab w:val="left" w:pos="492"/>
        </w:tabs>
        <w:spacing w:after="0" w:line="240" w:lineRule="auto"/>
        <w:ind w:firstLine="709"/>
        <w:jc w:val="both"/>
        <w:rPr>
          <w:rFonts w:ascii="Times New Roman" w:hAnsi="Times New Roman"/>
          <w:b/>
          <w:sz w:val="28"/>
          <w:szCs w:val="28"/>
        </w:rPr>
      </w:pPr>
      <w:r w:rsidRPr="00C075D9">
        <w:rPr>
          <w:rFonts w:ascii="Times New Roman" w:hAnsi="Times New Roman"/>
          <w:sz w:val="28"/>
          <w:szCs w:val="28"/>
          <w:shd w:val="clear" w:color="auto" w:fill="F8F8F8"/>
        </w:rPr>
        <w:t xml:space="preserve">Больше разговаривайте со своими детьми. Спрашивайте у них, как прошёл день в детском саду, как ему понравилась прогулка с вами, поход в гости… Не удовлетворяйтесь односложными ответами: «понравилось», «играл», «хорошо», требуйте от детей ответа фразой! При необходимости – подскажите, помогите начать предложение, </w:t>
      </w:r>
      <w:r w:rsidRPr="00C075D9">
        <w:rPr>
          <w:rFonts w:ascii="Times New Roman" w:hAnsi="Times New Roman"/>
          <w:sz w:val="28"/>
          <w:szCs w:val="28"/>
          <w:shd w:val="clear" w:color="auto" w:fill="F8F8F8"/>
        </w:rPr>
        <w:t>например,</w:t>
      </w:r>
      <w:r w:rsidRPr="00C075D9">
        <w:rPr>
          <w:rFonts w:ascii="Times New Roman" w:hAnsi="Times New Roman"/>
          <w:sz w:val="28"/>
          <w:szCs w:val="28"/>
          <w:shd w:val="clear" w:color="auto" w:fill="F8F8F8"/>
        </w:rPr>
        <w:t xml:space="preserve"> «Сегодня я…» (пусть ребёнок повторит за вами начало предложения и продолжит его дальше). На прогулке, по пути домой, дома – везде – разговаривайте с ребёнком, </w:t>
      </w:r>
      <w:r w:rsidRPr="00C075D9">
        <w:rPr>
          <w:rFonts w:ascii="Times New Roman" w:hAnsi="Times New Roman"/>
          <w:sz w:val="28"/>
          <w:szCs w:val="28"/>
          <w:shd w:val="clear" w:color="auto" w:fill="F8F8F8"/>
        </w:rPr>
        <w:lastRenderedPageBreak/>
        <w:t>спрашивайте его мнение по различным вопросам. Просите его объяснить, подумать вслух, почему что-то происходит именно так, а не иначе.</w:t>
      </w:r>
      <w:r w:rsidRPr="00C075D9">
        <w:rPr>
          <w:rStyle w:val="apple-converted-space"/>
          <w:sz w:val="28"/>
          <w:szCs w:val="28"/>
          <w:shd w:val="clear" w:color="auto" w:fill="F8F8F8"/>
        </w:rPr>
        <w:t> </w:t>
      </w:r>
      <w:r w:rsidRPr="00C075D9">
        <w:rPr>
          <w:rFonts w:ascii="Times New Roman" w:hAnsi="Times New Roman"/>
          <w:sz w:val="28"/>
          <w:szCs w:val="28"/>
        </w:rPr>
        <w:br/>
      </w:r>
      <w:r w:rsidRPr="00C075D9">
        <w:rPr>
          <w:rFonts w:ascii="Times New Roman" w:hAnsi="Times New Roman"/>
          <w:sz w:val="28"/>
          <w:szCs w:val="28"/>
          <w:shd w:val="clear" w:color="auto" w:fill="F8F8F8"/>
        </w:rPr>
        <w:t>Просите его пересказывать сюжет прочитанных сказок, стихотворений, просмотренных мультфильмов. Пусть ребёнок не ограничивается односложным ответом, что это сказка, к примеру, про репку. Спросите у него, кто главные герои? Что произошло в сказке? Почему вытянули репку только тогда, когда появилась мышка? А что было бы, если бы репку тянули все по отдельности, а не вместе? Попросите ребёнка рассказать, придумать, какие герои сказки? Какая кошка? Собака? Как их зовут? Где они живут? Дружат ли они между собой? И т.д., и т.п. Можно спросить: а репка – это овощ или фрукт? А какие ты ещё знаешь овощи? Какого она цвета? А бывают ли в жизни такие большие репки? Попросить придумать продолжение сказки</w:t>
      </w:r>
      <w:r>
        <w:rPr>
          <w:rFonts w:ascii="Times New Roman" w:hAnsi="Times New Roman"/>
          <w:sz w:val="28"/>
          <w:szCs w:val="28"/>
          <w:shd w:val="clear" w:color="auto" w:fill="F8F8F8"/>
        </w:rPr>
        <w:t xml:space="preserve">. </w:t>
      </w:r>
      <w:r w:rsidRPr="00C075D9">
        <w:rPr>
          <w:rFonts w:ascii="Times New Roman" w:hAnsi="Times New Roman"/>
          <w:sz w:val="28"/>
          <w:szCs w:val="28"/>
          <w:shd w:val="clear" w:color="auto" w:fill="F8F8F8"/>
        </w:rPr>
        <w:t>По ходу разговора с ребёнком обязательно исправляйте его речевые ошибки, прося повторить данный вами правильный вариант. Не поддерживайте «умилительных», но неправильных форм речи. Сами давайте ребёнку только правильные образцы речи. И тогда ваш ребёнок тоже научится говорить грамотно и красиво.</w:t>
      </w:r>
    </w:p>
    <w:p w:rsidR="00C075D9" w:rsidRPr="00C075D9" w:rsidRDefault="00C075D9" w:rsidP="00C075D9">
      <w:pPr>
        <w:pStyle w:val="a4"/>
        <w:shd w:val="clear" w:color="auto" w:fill="FFFFFF"/>
        <w:spacing w:before="0" w:beforeAutospacing="0" w:after="0" w:afterAutospacing="0"/>
        <w:ind w:firstLine="709"/>
        <w:jc w:val="center"/>
        <w:rPr>
          <w:sz w:val="28"/>
          <w:szCs w:val="28"/>
        </w:rPr>
      </w:pPr>
      <w:r w:rsidRPr="00C075D9">
        <w:rPr>
          <w:rStyle w:val="a3"/>
          <w:sz w:val="28"/>
          <w:szCs w:val="28"/>
        </w:rPr>
        <w:t>Закрепление правильного звукопроизношения</w:t>
      </w:r>
    </w:p>
    <w:p w:rsidR="00C075D9" w:rsidRPr="00C075D9" w:rsidRDefault="00C075D9" w:rsidP="00C075D9">
      <w:pPr>
        <w:pStyle w:val="a4"/>
        <w:shd w:val="clear" w:color="auto" w:fill="FFFFFF"/>
        <w:spacing w:before="0" w:beforeAutospacing="0" w:after="0" w:afterAutospacing="0"/>
        <w:ind w:firstLine="709"/>
        <w:jc w:val="both"/>
        <w:rPr>
          <w:sz w:val="28"/>
          <w:szCs w:val="28"/>
        </w:rPr>
      </w:pPr>
      <w:r w:rsidRPr="00C075D9">
        <w:rPr>
          <w:sz w:val="28"/>
          <w:szCs w:val="28"/>
        </w:rPr>
        <w:t>Закрепление появляющихся в речи звуков проводится путем произнесения слов, содержащих нужный звук, предложений с этими словами, чистоговорок.</w:t>
      </w:r>
    </w:p>
    <w:p w:rsidR="00C075D9" w:rsidRPr="00C075D9" w:rsidRDefault="00C075D9" w:rsidP="00C075D9">
      <w:pPr>
        <w:pStyle w:val="a4"/>
        <w:shd w:val="clear" w:color="auto" w:fill="FFFFFF"/>
        <w:spacing w:before="0" w:beforeAutospacing="0" w:after="0" w:afterAutospacing="0"/>
        <w:ind w:firstLine="709"/>
        <w:jc w:val="both"/>
        <w:rPr>
          <w:sz w:val="28"/>
          <w:szCs w:val="28"/>
        </w:rPr>
      </w:pPr>
      <w:r w:rsidRPr="00C075D9">
        <w:rPr>
          <w:rStyle w:val="a3"/>
          <w:sz w:val="28"/>
          <w:szCs w:val="28"/>
        </w:rPr>
        <w:t>Игры и упражнения для развития силы и высоты голоса</w:t>
      </w:r>
    </w:p>
    <w:p w:rsidR="00C075D9" w:rsidRPr="00C075D9" w:rsidRDefault="00C075D9" w:rsidP="00C075D9">
      <w:pPr>
        <w:pStyle w:val="a4"/>
        <w:shd w:val="clear" w:color="auto" w:fill="FFFFFF"/>
        <w:spacing w:before="0" w:beforeAutospacing="0" w:after="0" w:afterAutospacing="0"/>
        <w:ind w:firstLine="709"/>
        <w:jc w:val="both"/>
        <w:rPr>
          <w:sz w:val="28"/>
          <w:szCs w:val="28"/>
        </w:rPr>
      </w:pPr>
      <w:r w:rsidRPr="00C075D9">
        <w:rPr>
          <w:sz w:val="28"/>
          <w:szCs w:val="28"/>
        </w:rPr>
        <w:t>На четвертом году жизни дети должны научиться произвольно менять силу голоса (говорить по заданию тихо, громко, шепотом), высоту голоса (говорить тоненьким голоском, «Толстым» голосом), уметь передавать голосом чувства (радость, печаль, жалость, недовольство), правильно передавать вопросительную интонацию. Упражняться лучше всего на материале русских народных сказок. Дети в этом возрасте любят играть в сказки. Такие ролевые игры полезны, так как развивают воображение, речь, воспитывают умение играть вместе. А если еще поощрить желание ребенка изобразить голосом какого-нибудь сказочного героя, то одновременно разовьется и голос малыша. Есть сказки, где герою-волку обязательно нужно менять высоту голоса: «Волк и козлята», «Красная шапочка», «Три поросенка». В сказках «Теремок», «Три медведя», «Маша и медведь» герои разговаривают своими голосами, которые желательно передавать при пересказе или игре. Нужно каждому ребенку дать возможность сыграть разные роли в одной и той же сказке, чтобы он потренировался в произнесении текстов разной высоты и громкости.</w:t>
      </w:r>
    </w:p>
    <w:p w:rsidR="00895FA8" w:rsidRPr="00C075D9" w:rsidRDefault="00895FA8" w:rsidP="00C075D9">
      <w:pPr>
        <w:spacing w:after="0" w:line="240" w:lineRule="auto"/>
        <w:ind w:firstLine="709"/>
        <w:jc w:val="both"/>
        <w:rPr>
          <w:sz w:val="28"/>
          <w:szCs w:val="28"/>
        </w:rPr>
      </w:pPr>
    </w:p>
    <w:sectPr w:rsidR="00895FA8" w:rsidRPr="00C07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F0241"/>
    <w:rsid w:val="00895FA8"/>
    <w:rsid w:val="00AF0241"/>
    <w:rsid w:val="00C07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2ACE"/>
  <w15:chartTrackingRefBased/>
  <w15:docId w15:val="{4B2FFC28-D486-433F-A413-5060490D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5D9"/>
    <w:rPr>
      <w:rFonts w:eastAsiaTheme="minorEastAsia" w:cs="Times New Roman"/>
      <w:lang w:eastAsia="ru-RU"/>
    </w:rPr>
  </w:style>
  <w:style w:type="paragraph" w:styleId="1">
    <w:name w:val="heading 1"/>
    <w:basedOn w:val="a"/>
    <w:link w:val="10"/>
    <w:uiPriority w:val="9"/>
    <w:qFormat/>
    <w:rsid w:val="00C075D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5D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075D9"/>
    <w:rPr>
      <w:rFonts w:ascii="Times New Roman" w:hAnsi="Times New Roman" w:cs="Times New Roman" w:hint="default"/>
      <w:b/>
      <w:bCs/>
    </w:rPr>
  </w:style>
  <w:style w:type="paragraph" w:styleId="a4">
    <w:name w:val="Normal (Web)"/>
    <w:basedOn w:val="a"/>
    <w:uiPriority w:val="99"/>
    <w:unhideWhenUsed/>
    <w:rsid w:val="00C075D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075D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2020-07-29T13:25:00Z</dcterms:created>
  <dcterms:modified xsi:type="dcterms:W3CDTF">2020-07-29T13:29:00Z</dcterms:modified>
</cp:coreProperties>
</file>